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A8A" w:rsidRPr="00383542" w:rsidRDefault="007D0A8A" w:rsidP="007D0A8A">
      <w:pPr>
        <w:ind w:left="142"/>
        <w:jc w:val="center"/>
        <w:rPr>
          <w:rFonts w:asciiTheme="minorHAnsi" w:hAnsiTheme="minorHAnsi" w:cstheme="minorHAnsi"/>
          <w:b/>
          <w:color w:val="C00000"/>
          <w:sz w:val="52"/>
        </w:rPr>
      </w:pPr>
      <w:r w:rsidRPr="00383542">
        <w:rPr>
          <w:rFonts w:asciiTheme="minorHAnsi" w:hAnsiTheme="minorHAnsi" w:cstheme="minorHAnsi"/>
          <w:b/>
          <w:color w:val="C00000"/>
          <w:sz w:val="52"/>
        </w:rPr>
        <w:t>Lederkommentarene</w:t>
      </w:r>
    </w:p>
    <w:p w:rsidR="007D0A8A" w:rsidRPr="00383542" w:rsidRDefault="007D0A8A" w:rsidP="007D0A8A">
      <w:pPr>
        <w:ind w:left="142"/>
        <w:jc w:val="center"/>
        <w:rPr>
          <w:rFonts w:asciiTheme="minorHAnsi" w:hAnsiTheme="minorHAnsi" w:cstheme="minorHAnsi"/>
          <w:b/>
          <w:color w:val="000000" w:themeColor="text1"/>
          <w:sz w:val="28"/>
        </w:rPr>
      </w:pPr>
      <w:r w:rsidRPr="00383542">
        <w:rPr>
          <w:rFonts w:asciiTheme="minorHAnsi" w:hAnsiTheme="minorHAnsi" w:cstheme="minorHAnsi"/>
          <w:b/>
          <w:color w:val="000000" w:themeColor="text1"/>
          <w:sz w:val="52"/>
        </w:rPr>
        <w:t>til PowerPoint-lysbildene i Temamøte 5:</w:t>
      </w:r>
      <w:r w:rsidRPr="00383542">
        <w:rPr>
          <w:rFonts w:asciiTheme="minorHAnsi" w:hAnsiTheme="minorHAnsi" w:cstheme="minorHAnsi"/>
          <w:b/>
          <w:color w:val="000000" w:themeColor="text1"/>
          <w:sz w:val="52"/>
        </w:rPr>
        <w:br/>
      </w:r>
      <w:r w:rsidRPr="00383542">
        <w:rPr>
          <w:rFonts w:asciiTheme="minorHAnsi" w:hAnsiTheme="minorHAnsi" w:cstheme="minorHAnsi"/>
          <w:b/>
          <w:color w:val="000000" w:themeColor="text1"/>
          <w:sz w:val="28"/>
        </w:rPr>
        <w:t xml:space="preserve"> </w:t>
      </w:r>
    </w:p>
    <w:p w:rsidR="007D0A8A" w:rsidRPr="00383542" w:rsidRDefault="007D0A8A" w:rsidP="007D0A8A">
      <w:pPr>
        <w:jc w:val="center"/>
        <w:rPr>
          <w:rFonts w:asciiTheme="minorHAnsi" w:hAnsiTheme="minorHAnsi" w:cstheme="minorHAnsi"/>
          <w:b/>
          <w:color w:val="000000" w:themeColor="text1"/>
          <w:sz w:val="40"/>
        </w:rPr>
      </w:pPr>
      <w:r w:rsidRPr="00383542">
        <w:rPr>
          <w:rFonts w:asciiTheme="minorHAnsi" w:hAnsiTheme="minorHAnsi" w:cstheme="minorHAnsi"/>
          <w:b/>
          <w:color w:val="000000" w:themeColor="text1"/>
          <w:sz w:val="40"/>
        </w:rPr>
        <w:t>«Utfordringer og konsekvenser. Hva kan vi gjøre?»</w:t>
      </w:r>
    </w:p>
    <w:p w:rsidR="007D0A8A" w:rsidRPr="00383542" w:rsidRDefault="007D0A8A" w:rsidP="007D0A8A">
      <w:pPr>
        <w:ind w:left="142"/>
        <w:rPr>
          <w:rFonts w:asciiTheme="minorHAnsi" w:hAnsiTheme="minorHAnsi" w:cstheme="minorHAnsi"/>
          <w:b/>
          <w:sz w:val="40"/>
        </w:rPr>
      </w:pPr>
    </w:p>
    <w:p w:rsidR="007D0A8A" w:rsidRPr="00383542" w:rsidRDefault="007D0A8A" w:rsidP="007D0A8A">
      <w:pPr>
        <w:ind w:left="142"/>
        <w:jc w:val="center"/>
        <w:rPr>
          <w:rFonts w:asciiTheme="minorHAnsi" w:hAnsiTheme="minorHAnsi" w:cstheme="minorHAnsi"/>
          <w:b/>
          <w:i/>
          <w:sz w:val="28"/>
        </w:rPr>
      </w:pPr>
      <w:r w:rsidRPr="00383542">
        <w:rPr>
          <w:rFonts w:asciiTheme="minorHAnsi" w:hAnsiTheme="minorHAnsi" w:cstheme="minorHAnsi"/>
          <w:b/>
          <w:i/>
          <w:sz w:val="28"/>
        </w:rPr>
        <w:t xml:space="preserve">Teksten i dette dokumentet er kopiert fra lederkommentarene i notatfeltet </w:t>
      </w:r>
      <w:r w:rsidRPr="00383542">
        <w:rPr>
          <w:rFonts w:asciiTheme="minorHAnsi" w:hAnsiTheme="minorHAnsi" w:cstheme="minorHAnsi"/>
          <w:b/>
          <w:i/>
          <w:sz w:val="28"/>
        </w:rPr>
        <w:br/>
        <w:t xml:space="preserve">under PowerPoint-lysbildene i Temamøte 5. </w:t>
      </w:r>
    </w:p>
    <w:p w:rsidR="007D0A8A" w:rsidRPr="00383542" w:rsidRDefault="007D0A8A" w:rsidP="007D0A8A">
      <w:pPr>
        <w:ind w:left="142"/>
        <w:jc w:val="center"/>
        <w:rPr>
          <w:rFonts w:asciiTheme="minorHAnsi" w:hAnsiTheme="minorHAnsi" w:cstheme="minorHAnsi"/>
          <w:b/>
          <w:i/>
          <w:sz w:val="28"/>
        </w:rPr>
      </w:pPr>
    </w:p>
    <w:p w:rsidR="007D0A8A" w:rsidRPr="00383542" w:rsidRDefault="007D0A8A" w:rsidP="007D0A8A">
      <w:pPr>
        <w:ind w:left="142"/>
        <w:jc w:val="center"/>
        <w:rPr>
          <w:rFonts w:asciiTheme="minorHAnsi" w:eastAsiaTheme="minorEastAsia" w:hAnsiTheme="minorHAnsi" w:cstheme="minorHAnsi"/>
          <w:b/>
          <w:bCs/>
          <w:color w:val="000000" w:themeColor="text1"/>
          <w:kern w:val="24"/>
          <w:sz w:val="32"/>
          <w:szCs w:val="32"/>
        </w:rPr>
      </w:pPr>
      <w:r w:rsidRPr="00383542">
        <w:rPr>
          <w:rFonts w:asciiTheme="minorHAnsi" w:hAnsiTheme="minorHAnsi" w:cstheme="minorHAnsi"/>
          <w:sz w:val="28"/>
        </w:rPr>
        <w:t xml:space="preserve">Temamøte 5 ligger i hovedmenyen </w:t>
      </w:r>
      <w:r w:rsidRPr="00383542">
        <w:rPr>
          <w:rFonts w:asciiTheme="minorHAnsi" w:hAnsiTheme="minorHAnsi" w:cstheme="minorHAnsi"/>
          <w:i/>
          <w:sz w:val="28"/>
        </w:rPr>
        <w:t>Undervisningsstoff</w:t>
      </w:r>
      <w:r w:rsidRPr="00383542">
        <w:rPr>
          <w:rFonts w:asciiTheme="minorHAnsi" w:hAnsiTheme="minorHAnsi" w:cstheme="minorHAnsi"/>
          <w:sz w:val="28"/>
        </w:rPr>
        <w:t xml:space="preserve"> </w:t>
      </w:r>
      <w:r w:rsidRPr="00383542">
        <w:rPr>
          <w:rFonts w:asciiTheme="minorHAnsi" w:hAnsiTheme="minorHAnsi" w:cstheme="minorHAnsi"/>
          <w:sz w:val="28"/>
        </w:rPr>
        <w:sym w:font="Wingdings" w:char="F0E0"/>
      </w:r>
      <w:r w:rsidRPr="00383542">
        <w:rPr>
          <w:rFonts w:asciiTheme="minorHAnsi" w:hAnsiTheme="minorHAnsi" w:cstheme="minorHAnsi"/>
          <w:sz w:val="28"/>
        </w:rPr>
        <w:t xml:space="preserve"> </w:t>
      </w:r>
      <w:r w:rsidRPr="00383542">
        <w:rPr>
          <w:rFonts w:asciiTheme="minorHAnsi" w:hAnsiTheme="minorHAnsi" w:cstheme="minorHAnsi"/>
          <w:sz w:val="28"/>
        </w:rPr>
        <w:br/>
        <w:t>«</w:t>
      </w:r>
      <w:hyperlink r:id="rId5" w:history="1">
        <w:r w:rsidRPr="00383542">
          <w:rPr>
            <w:rStyle w:val="Hyperkobling"/>
            <w:rFonts w:asciiTheme="minorHAnsi" w:hAnsiTheme="minorHAnsi" w:cstheme="minorHAnsi"/>
            <w:i/>
            <w:sz w:val="28"/>
          </w:rPr>
          <w:t>Fem møteopplegg på 60-90 minutter</w:t>
        </w:r>
      </w:hyperlink>
      <w:r w:rsidRPr="00383542">
        <w:rPr>
          <w:rFonts w:asciiTheme="minorHAnsi" w:hAnsiTheme="minorHAnsi" w:cstheme="minorHAnsi"/>
          <w:i/>
          <w:sz w:val="28"/>
        </w:rPr>
        <w:t>».</w:t>
      </w:r>
      <w:r w:rsidRPr="00383542">
        <w:rPr>
          <w:rFonts w:asciiTheme="minorHAnsi" w:eastAsiaTheme="minorEastAsia" w:hAnsiTheme="minorHAnsi" w:cstheme="minorHAnsi"/>
          <w:b/>
          <w:bCs/>
          <w:color w:val="000000" w:themeColor="text1"/>
          <w:kern w:val="24"/>
          <w:sz w:val="32"/>
          <w:szCs w:val="32"/>
        </w:rPr>
        <w:t xml:space="preserve"> </w:t>
      </w:r>
      <w:r w:rsidRPr="00383542">
        <w:rPr>
          <w:rFonts w:asciiTheme="minorHAnsi" w:eastAsiaTheme="minorEastAsia" w:hAnsiTheme="minorHAnsi" w:cstheme="minorHAnsi"/>
          <w:b/>
          <w:bCs/>
          <w:color w:val="000000" w:themeColor="text1"/>
          <w:kern w:val="24"/>
          <w:sz w:val="32"/>
          <w:szCs w:val="32"/>
        </w:rPr>
        <w:br/>
      </w:r>
    </w:p>
    <w:tbl>
      <w:tblPr>
        <w:tblStyle w:val="Tabellrutenett"/>
        <w:tblpPr w:leftFromText="141" w:rightFromText="141" w:vertAnchor="text" w:tblpY="1"/>
        <w:tblOverlap w:val="never"/>
        <w:tblW w:w="0" w:type="auto"/>
        <w:tblCellMar>
          <w:top w:w="255" w:type="dxa"/>
          <w:left w:w="340" w:type="dxa"/>
          <w:bottom w:w="340" w:type="dxa"/>
          <w:right w:w="284" w:type="dxa"/>
        </w:tblCellMar>
        <w:tblLook w:val="04A0" w:firstRow="1" w:lastRow="0" w:firstColumn="1" w:lastColumn="0" w:noHBand="0" w:noVBand="1"/>
      </w:tblPr>
      <w:tblGrid>
        <w:gridCol w:w="9696"/>
      </w:tblGrid>
      <w:tr w:rsidR="007D0A8A" w:rsidRPr="00383542" w:rsidTr="00404E7E">
        <w:tc>
          <w:tcPr>
            <w:tcW w:w="9778" w:type="dxa"/>
          </w:tcPr>
          <w:p w:rsidR="007D0A8A" w:rsidRPr="00383542" w:rsidRDefault="007D0A8A" w:rsidP="00404E7E">
            <w:pPr>
              <w:ind w:left="142"/>
              <w:jc w:val="center"/>
              <w:rPr>
                <w:rFonts w:asciiTheme="minorHAnsi" w:eastAsiaTheme="minorEastAsia" w:hAnsiTheme="minorHAnsi" w:cstheme="minorHAnsi"/>
                <w:b/>
                <w:bCs/>
                <w:color w:val="000000" w:themeColor="text1"/>
                <w:kern w:val="24"/>
                <w:sz w:val="32"/>
                <w:szCs w:val="32"/>
              </w:rPr>
            </w:pPr>
            <w:r w:rsidRPr="00383542">
              <w:rPr>
                <w:rFonts w:asciiTheme="minorHAnsi" w:eastAsiaTheme="minorEastAsia" w:hAnsiTheme="minorHAnsi" w:cstheme="minorHAnsi"/>
                <w:b/>
                <w:bCs/>
                <w:color w:val="000000" w:themeColor="text1"/>
                <w:kern w:val="24"/>
                <w:sz w:val="32"/>
                <w:szCs w:val="32"/>
              </w:rPr>
              <w:t>Noen generelle råd</w:t>
            </w:r>
          </w:p>
          <w:p w:rsidR="007D0A8A" w:rsidRPr="00383542" w:rsidRDefault="007D0A8A" w:rsidP="00404E7E">
            <w:pPr>
              <w:ind w:left="142"/>
              <w:rPr>
                <w:rFonts w:asciiTheme="minorHAnsi" w:hAnsiTheme="minorHAnsi" w:cstheme="minorHAnsi"/>
                <w:bCs/>
                <w:sz w:val="6"/>
              </w:rPr>
            </w:pPr>
            <w:r w:rsidRPr="00383542">
              <w:rPr>
                <w:rFonts w:asciiTheme="minorHAnsi" w:hAnsiTheme="minorHAnsi" w:cstheme="minorHAnsi"/>
                <w:bCs/>
                <w:sz w:val="8"/>
              </w:rPr>
              <w:br/>
            </w:r>
            <w:r w:rsidRPr="00383542">
              <w:rPr>
                <w:rFonts w:asciiTheme="minorHAnsi" w:hAnsiTheme="minorHAnsi" w:cstheme="minorHAnsi"/>
                <w:bCs/>
                <w:sz w:val="22"/>
              </w:rPr>
              <w:t xml:space="preserve">a) Husk å lese tekstene i </w:t>
            </w:r>
            <w:r w:rsidRPr="00383542">
              <w:rPr>
                <w:rFonts w:asciiTheme="minorHAnsi" w:hAnsiTheme="minorHAnsi" w:cstheme="minorHAnsi"/>
                <w:b/>
                <w:bCs/>
                <w:sz w:val="22"/>
              </w:rPr>
              <w:t>«Råd og anbefalinger»</w:t>
            </w:r>
            <w:r w:rsidRPr="00383542">
              <w:rPr>
                <w:rFonts w:asciiTheme="minorHAnsi" w:hAnsiTheme="minorHAnsi" w:cstheme="minorHAnsi"/>
                <w:bCs/>
                <w:sz w:val="22"/>
              </w:rPr>
              <w:t xml:space="preserve"> i hovedmenyen </w:t>
            </w:r>
            <w:hyperlink r:id="rId6" w:history="1">
              <w:r w:rsidRPr="00383542">
                <w:rPr>
                  <w:rStyle w:val="Hyperkobling"/>
                  <w:rFonts w:asciiTheme="minorHAnsi" w:hAnsiTheme="minorHAnsi" w:cstheme="minorHAnsi"/>
                  <w:bCs/>
                  <w:sz w:val="22"/>
                </w:rPr>
                <w:t>Ledertips</w:t>
              </w:r>
            </w:hyperlink>
            <w:r w:rsidRPr="00383542">
              <w:rPr>
                <w:rFonts w:asciiTheme="minorHAnsi" w:hAnsiTheme="minorHAnsi" w:cstheme="minorHAnsi"/>
                <w:bCs/>
                <w:sz w:val="22"/>
              </w:rPr>
              <w:t xml:space="preserve"> på Samlivsbanken.no </w:t>
            </w:r>
            <w:r w:rsidRPr="00383542">
              <w:rPr>
                <w:rFonts w:asciiTheme="minorHAnsi" w:hAnsiTheme="minorHAnsi" w:cstheme="minorHAnsi"/>
                <w:bCs/>
                <w:sz w:val="22"/>
              </w:rPr>
              <w:br/>
              <w:t>før du begynner å undervise.</w:t>
            </w:r>
            <w:r w:rsidRPr="00383542">
              <w:rPr>
                <w:rFonts w:asciiTheme="minorHAnsi" w:hAnsiTheme="minorHAnsi" w:cstheme="minorHAnsi"/>
                <w:bCs/>
                <w:sz w:val="22"/>
              </w:rPr>
              <w:br/>
            </w:r>
          </w:p>
          <w:p w:rsidR="007D0A8A" w:rsidRPr="00383542" w:rsidRDefault="007D0A8A" w:rsidP="00404E7E">
            <w:pPr>
              <w:ind w:left="142"/>
              <w:rPr>
                <w:rFonts w:asciiTheme="minorHAnsi" w:hAnsiTheme="minorHAnsi" w:cstheme="minorHAnsi"/>
                <w:bCs/>
                <w:sz w:val="22"/>
              </w:rPr>
            </w:pPr>
            <w:r w:rsidRPr="00383542">
              <w:rPr>
                <w:rFonts w:asciiTheme="minorHAnsi" w:hAnsiTheme="minorHAnsi" w:cstheme="minorHAnsi"/>
                <w:bCs/>
                <w:sz w:val="22"/>
              </w:rPr>
              <w:t>b) Pass på at du velger hovedmenyen «</w:t>
            </w:r>
            <w:r w:rsidRPr="00383542">
              <w:rPr>
                <w:rFonts w:asciiTheme="minorHAnsi" w:hAnsiTheme="minorHAnsi" w:cstheme="minorHAnsi"/>
                <w:b/>
                <w:bCs/>
                <w:sz w:val="22"/>
              </w:rPr>
              <w:t>Lysbildefremvisning</w:t>
            </w:r>
            <w:r w:rsidRPr="00383542">
              <w:rPr>
                <w:rFonts w:asciiTheme="minorHAnsi" w:hAnsiTheme="minorHAnsi" w:cstheme="minorHAnsi"/>
                <w:bCs/>
                <w:sz w:val="22"/>
              </w:rPr>
              <w:t xml:space="preserve">» når du underviser med PowerPoint. </w:t>
            </w:r>
            <w:r w:rsidRPr="00383542">
              <w:rPr>
                <w:rFonts w:asciiTheme="minorHAnsi" w:hAnsiTheme="minorHAnsi" w:cstheme="minorHAnsi"/>
                <w:bCs/>
                <w:sz w:val="22"/>
              </w:rPr>
              <w:br/>
              <w:t xml:space="preserve">Alternativt kan du trykke på </w:t>
            </w:r>
            <w:r w:rsidRPr="00383542">
              <w:rPr>
                <w:rFonts w:asciiTheme="minorHAnsi" w:hAnsiTheme="minorHAnsi" w:cstheme="minorHAnsi"/>
                <w:b/>
                <w:bCs/>
                <w:sz w:val="22"/>
              </w:rPr>
              <w:t>F5-tasten</w:t>
            </w:r>
            <w:r w:rsidRPr="00383542">
              <w:rPr>
                <w:rFonts w:asciiTheme="minorHAnsi" w:hAnsiTheme="minorHAnsi" w:cstheme="minorHAnsi"/>
                <w:bCs/>
                <w:sz w:val="22"/>
              </w:rPr>
              <w:t xml:space="preserve"> på tastaturet for å komme til visningsmodus.</w:t>
            </w:r>
          </w:p>
          <w:p w:rsidR="007D0A8A" w:rsidRPr="00383542" w:rsidRDefault="007D0A8A" w:rsidP="00404E7E">
            <w:pPr>
              <w:ind w:left="142"/>
              <w:rPr>
                <w:rFonts w:asciiTheme="minorHAnsi" w:hAnsiTheme="minorHAnsi" w:cstheme="minorHAnsi"/>
                <w:bCs/>
                <w:sz w:val="8"/>
              </w:rPr>
            </w:pPr>
          </w:p>
          <w:p w:rsidR="007D0A8A" w:rsidRPr="00383542" w:rsidRDefault="007D0A8A" w:rsidP="00404E7E">
            <w:pPr>
              <w:ind w:left="142"/>
              <w:rPr>
                <w:rFonts w:asciiTheme="minorHAnsi" w:hAnsiTheme="minorHAnsi" w:cstheme="minorHAnsi"/>
                <w:sz w:val="22"/>
              </w:rPr>
            </w:pPr>
            <w:r w:rsidRPr="00383542">
              <w:rPr>
                <w:rFonts w:asciiTheme="minorHAnsi" w:hAnsiTheme="minorHAnsi" w:cstheme="minorHAnsi"/>
                <w:bCs/>
                <w:sz w:val="22"/>
              </w:rPr>
              <w:t xml:space="preserve">c) Les hvert punkt/avsnitt som vises på lerretet/skjermen </w:t>
            </w:r>
            <w:r w:rsidRPr="00383542">
              <w:rPr>
                <w:rFonts w:asciiTheme="minorHAnsi" w:hAnsiTheme="minorHAnsi" w:cstheme="minorHAnsi"/>
                <w:b/>
                <w:bCs/>
                <w:sz w:val="22"/>
              </w:rPr>
              <w:t>straks</w:t>
            </w:r>
            <w:r w:rsidRPr="00383542">
              <w:rPr>
                <w:rFonts w:asciiTheme="minorHAnsi" w:hAnsiTheme="minorHAnsi" w:cstheme="minorHAnsi"/>
                <w:bCs/>
                <w:sz w:val="22"/>
              </w:rPr>
              <w:t xml:space="preserve"> det blir synlig for tilhørerne. </w:t>
            </w:r>
            <w:r w:rsidRPr="00383542">
              <w:rPr>
                <w:rFonts w:asciiTheme="minorHAnsi" w:hAnsiTheme="minorHAnsi" w:cstheme="minorHAnsi"/>
                <w:bCs/>
                <w:sz w:val="22"/>
              </w:rPr>
              <w:br/>
              <w:t xml:space="preserve">Da unngår du at </w:t>
            </w:r>
            <w:r w:rsidRPr="00383542">
              <w:rPr>
                <w:rFonts w:asciiTheme="minorHAnsi" w:hAnsiTheme="minorHAnsi" w:cstheme="minorHAnsi"/>
                <w:sz w:val="22"/>
              </w:rPr>
              <w:t xml:space="preserve">folk sitter og leser teksten på lerretet/skjermen mens du snakker om noe annet. </w:t>
            </w:r>
          </w:p>
          <w:p w:rsidR="007D0A8A" w:rsidRPr="00383542" w:rsidRDefault="007D0A8A" w:rsidP="00404E7E">
            <w:pPr>
              <w:ind w:left="142"/>
              <w:rPr>
                <w:rFonts w:asciiTheme="minorHAnsi" w:hAnsiTheme="minorHAnsi" w:cstheme="minorHAnsi"/>
                <w:sz w:val="6"/>
              </w:rPr>
            </w:pPr>
          </w:p>
          <w:p w:rsidR="007D0A8A" w:rsidRPr="00383542" w:rsidRDefault="007D0A8A" w:rsidP="00404E7E">
            <w:pPr>
              <w:ind w:left="142"/>
              <w:rPr>
                <w:rFonts w:asciiTheme="minorHAnsi" w:hAnsiTheme="minorHAnsi" w:cstheme="minorHAnsi"/>
                <w:sz w:val="22"/>
              </w:rPr>
            </w:pPr>
            <w:r w:rsidRPr="00383542">
              <w:rPr>
                <w:rFonts w:asciiTheme="minorHAnsi" w:hAnsiTheme="minorHAnsi" w:cstheme="minorHAnsi"/>
                <w:bCs/>
                <w:sz w:val="22"/>
              </w:rPr>
              <w:t>d) Når du er i visningsmodus (</w:t>
            </w:r>
            <w:r w:rsidRPr="00383542">
              <w:rPr>
                <w:rFonts w:asciiTheme="minorHAnsi" w:hAnsiTheme="minorHAnsi" w:cstheme="minorHAnsi"/>
                <w:bCs/>
                <w:i/>
                <w:sz w:val="22"/>
              </w:rPr>
              <w:t>Lysbildefremvisning</w:t>
            </w:r>
            <w:r w:rsidRPr="00383542">
              <w:rPr>
                <w:rFonts w:asciiTheme="minorHAnsi" w:hAnsiTheme="minorHAnsi" w:cstheme="minorHAnsi"/>
                <w:bCs/>
                <w:sz w:val="22"/>
              </w:rPr>
              <w:t xml:space="preserve">), kan du </w:t>
            </w:r>
            <w:r w:rsidRPr="00383542">
              <w:rPr>
                <w:rFonts w:asciiTheme="minorHAnsi" w:hAnsiTheme="minorHAnsi" w:cstheme="minorHAnsi"/>
                <w:b/>
                <w:bCs/>
                <w:sz w:val="22"/>
              </w:rPr>
              <w:t>hoppe fram og tilbake</w:t>
            </w:r>
            <w:r w:rsidRPr="00383542">
              <w:rPr>
                <w:rFonts w:asciiTheme="minorHAnsi" w:hAnsiTheme="minorHAnsi" w:cstheme="minorHAnsi"/>
                <w:bCs/>
                <w:sz w:val="22"/>
              </w:rPr>
              <w:t xml:space="preserve"> blant lysbildene</w:t>
            </w:r>
            <w:r w:rsidRPr="00383542">
              <w:rPr>
                <w:rFonts w:asciiTheme="minorHAnsi" w:hAnsiTheme="minorHAnsi" w:cstheme="minorHAnsi"/>
                <w:sz w:val="22"/>
              </w:rPr>
              <w:t xml:space="preserve"> ved å skrive inn på tastaturet det tallet som angir plasseringen av bildet, og så klikke på Enter-tasten. </w:t>
            </w:r>
          </w:p>
        </w:tc>
      </w:tr>
    </w:tbl>
    <w:p w:rsidR="007D0A8A" w:rsidRPr="00383542" w:rsidRDefault="007D0A8A" w:rsidP="007D0A8A">
      <w:pPr>
        <w:rPr>
          <w:rFonts w:asciiTheme="minorHAnsi" w:hAnsiTheme="minorHAnsi" w:cstheme="minorHAnsi"/>
        </w:rPr>
      </w:pPr>
    </w:p>
    <w:p w:rsidR="00511A42" w:rsidRPr="00383542" w:rsidRDefault="00511A42" w:rsidP="00511A42">
      <w:pPr>
        <w:rPr>
          <w:rFonts w:asciiTheme="minorHAnsi" w:hAnsiTheme="minorHAnsi" w:cstheme="minorHAnsi"/>
          <w:b/>
          <w:sz w:val="40"/>
        </w:rPr>
      </w:pPr>
    </w:p>
    <w:p w:rsidR="00172D94" w:rsidRPr="00383542" w:rsidRDefault="00383542">
      <w:pPr>
        <w:rPr>
          <w:rFonts w:asciiTheme="minorHAnsi" w:hAnsiTheme="minorHAnsi" w:cstheme="minorHAnsi"/>
        </w:rPr>
      </w:pPr>
      <w:r w:rsidRPr="00383542">
        <w:rPr>
          <w:rFonts w:asciiTheme="minorHAnsi" w:hAnsiTheme="minorHAnsi" w:cstheme="minorHAnsi"/>
          <w:b/>
          <w:noProof/>
          <w:sz w:val="40"/>
        </w:rPr>
        <w:drawing>
          <wp:anchor distT="0" distB="0" distL="114300" distR="114300" simplePos="0" relativeHeight="251653632" behindDoc="0" locked="0" layoutInCell="1" allowOverlap="1" wp14:anchorId="72674F7C">
            <wp:simplePos x="0" y="0"/>
            <wp:positionH relativeFrom="column">
              <wp:posOffset>1029970</wp:posOffset>
            </wp:positionH>
            <wp:positionV relativeFrom="paragraph">
              <wp:posOffset>20320</wp:posOffset>
            </wp:positionV>
            <wp:extent cx="3778250" cy="2834005"/>
            <wp:effectExtent l="0" t="0" r="0" b="444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778250" cy="2834005"/>
                    </a:xfrm>
                    <a:prstGeom prst="rect">
                      <a:avLst/>
                    </a:prstGeom>
                  </pic:spPr>
                </pic:pic>
              </a:graphicData>
            </a:graphic>
            <wp14:sizeRelH relativeFrom="margin">
              <wp14:pctWidth>0</wp14:pctWidth>
            </wp14:sizeRelH>
            <wp14:sizeRelV relativeFrom="margin">
              <wp14:pctHeight>0</wp14:pctHeight>
            </wp14:sizeRelV>
          </wp:anchor>
        </w:drawing>
      </w: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172D94" w:rsidRPr="00383542" w:rsidRDefault="00172D94">
      <w:pPr>
        <w:rPr>
          <w:rFonts w:asciiTheme="minorHAnsi" w:hAnsiTheme="minorHAnsi" w:cstheme="minorHAnsi"/>
        </w:rPr>
      </w:pPr>
    </w:p>
    <w:p w:rsidR="00D106AA" w:rsidRPr="00383542" w:rsidRDefault="00D106AA" w:rsidP="00D106AA">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D106AA" w:rsidRPr="00383542" w:rsidTr="009325CC">
        <w:tc>
          <w:tcPr>
            <w:tcW w:w="9778" w:type="dxa"/>
          </w:tcPr>
          <w:p w:rsidR="00D106AA" w:rsidRPr="00383542" w:rsidRDefault="00D106AA" w:rsidP="00D106AA">
            <w:pPr>
              <w:rPr>
                <w:rFonts w:asciiTheme="minorHAnsi" w:hAnsiTheme="minorHAnsi" w:cstheme="minorHAnsi"/>
              </w:rPr>
            </w:pPr>
            <w:r w:rsidRPr="00383542">
              <w:rPr>
                <w:rFonts w:asciiTheme="minorHAnsi" w:hAnsiTheme="minorHAnsi" w:cstheme="minorHAnsi"/>
                <w:noProof/>
              </w:rPr>
              <w:lastRenderedPageBreak/>
              <w:drawing>
                <wp:anchor distT="0" distB="0" distL="114300" distR="114300" simplePos="0" relativeHeight="251658752" behindDoc="1" locked="0" layoutInCell="1" allowOverlap="1" wp14:anchorId="730DA372" wp14:editId="6D44407A">
                  <wp:simplePos x="0" y="0"/>
                  <wp:positionH relativeFrom="column">
                    <wp:posOffset>3810</wp:posOffset>
                  </wp:positionH>
                  <wp:positionV relativeFrom="paragraph">
                    <wp:posOffset>22860</wp:posOffset>
                  </wp:positionV>
                  <wp:extent cx="1919605" cy="1439545"/>
                  <wp:effectExtent l="0" t="0" r="4445" b="8255"/>
                  <wp:wrapThrough wrapText="bothSides">
                    <wp:wrapPolygon edited="0">
                      <wp:start x="0" y="0"/>
                      <wp:lineTo x="0" y="21438"/>
                      <wp:lineTo x="21436" y="21438"/>
                      <wp:lineTo x="21436"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Pr="00383542">
              <w:rPr>
                <w:rFonts w:asciiTheme="minorHAnsi" w:eastAsiaTheme="minorEastAsia" w:hAnsiTheme="minorHAnsi" w:cstheme="minorHAnsi"/>
                <w:b/>
                <w:bCs/>
              </w:rPr>
              <w:t>TIPS OG MOMENTER TIL TALEREN</w:t>
            </w:r>
          </w:p>
          <w:p w:rsidR="00D106AA" w:rsidRPr="00383542" w:rsidRDefault="00D106AA" w:rsidP="00D106AA">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Innholdet i dette temamøtet er en utdypning av det som står i </w:t>
            </w:r>
            <w:r w:rsidRPr="00383542">
              <w:rPr>
                <w:rFonts w:asciiTheme="minorHAnsi" w:eastAsiaTheme="minorEastAsia" w:hAnsiTheme="minorHAnsi" w:cstheme="minorHAnsi"/>
                <w:b/>
                <w:bCs/>
              </w:rPr>
              <w:t xml:space="preserve">kapittel 5 og 6 </w:t>
            </w:r>
            <w:r w:rsidRPr="00383542">
              <w:rPr>
                <w:rFonts w:asciiTheme="minorHAnsi" w:eastAsiaTheme="minorEastAsia" w:hAnsiTheme="minorHAnsi" w:cstheme="minorHAnsi"/>
              </w:rPr>
              <w:t>i</w:t>
            </w:r>
            <w:r w:rsidRPr="00383542">
              <w:rPr>
                <w:rFonts w:asciiTheme="minorHAnsi" w:eastAsiaTheme="minorEastAsia" w:hAnsiTheme="minorHAnsi" w:cstheme="minorHAnsi"/>
                <w:b/>
                <w:bCs/>
              </w:rPr>
              <w:t xml:space="preserve"> Ekteskapserklæringen</w:t>
            </w:r>
            <w:r w:rsidRPr="00383542">
              <w:rPr>
                <w:rFonts w:asciiTheme="minorHAnsi" w:eastAsiaTheme="minorEastAsia" w:hAnsiTheme="minorHAnsi" w:cstheme="minorHAnsi"/>
              </w:rPr>
              <w:t>.</w:t>
            </w:r>
          </w:p>
          <w:p w:rsidR="00383542" w:rsidRDefault="00383542" w:rsidP="00B22AE5">
            <w:pPr>
              <w:rPr>
                <w:rFonts w:asciiTheme="minorHAnsi" w:eastAsiaTheme="minorEastAsia" w:hAnsiTheme="minorHAnsi" w:cstheme="minorHAnsi"/>
              </w:rPr>
            </w:pPr>
          </w:p>
          <w:p w:rsidR="00B22AE5"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Vi anbefaler taleren å lese grundig gjennom </w:t>
            </w:r>
            <w:r w:rsidR="00146E26">
              <w:rPr>
                <w:rFonts w:asciiTheme="minorHAnsi" w:eastAsiaTheme="minorEastAsia" w:hAnsiTheme="minorHAnsi" w:cstheme="minorHAnsi"/>
              </w:rPr>
              <w:t xml:space="preserve">disse to kapitlene </w:t>
            </w:r>
            <w:r w:rsidRPr="00383542">
              <w:rPr>
                <w:rFonts w:asciiTheme="minorHAnsi" w:eastAsiaTheme="minorEastAsia" w:hAnsiTheme="minorHAnsi" w:cstheme="minorHAnsi"/>
              </w:rPr>
              <w:t xml:space="preserve">og å bruke stoff derfra i undervisningen. </w:t>
            </w:r>
          </w:p>
          <w:p w:rsidR="00383542" w:rsidRPr="00383542" w:rsidRDefault="00383542"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Lederkommentarene </w:t>
            </w:r>
            <w:r w:rsidR="00383542">
              <w:rPr>
                <w:rFonts w:asciiTheme="minorHAnsi" w:eastAsiaTheme="minorEastAsia" w:hAnsiTheme="minorHAnsi" w:cstheme="minorHAnsi"/>
              </w:rPr>
              <w:t>til dette lysbildet</w:t>
            </w:r>
            <w:r w:rsidRPr="00383542">
              <w:rPr>
                <w:rFonts w:asciiTheme="minorHAnsi" w:eastAsiaTheme="minorEastAsia" w:hAnsiTheme="minorHAnsi" w:cstheme="minorHAnsi"/>
              </w:rPr>
              <w:t xml:space="preserve"> inneholder mer stoff enn det vanligvis vil være naturlig å presentere. Taleren velger ut det </w:t>
            </w:r>
            <w:r w:rsidR="00383542">
              <w:rPr>
                <w:rFonts w:asciiTheme="minorHAnsi" w:eastAsiaTheme="minorEastAsia" w:hAnsiTheme="minorHAnsi" w:cstheme="minorHAnsi"/>
              </w:rPr>
              <w:t xml:space="preserve">stoffet </w:t>
            </w:r>
            <w:r w:rsidRPr="00383542">
              <w:rPr>
                <w:rFonts w:asciiTheme="minorHAnsi" w:eastAsiaTheme="minorEastAsia" w:hAnsiTheme="minorHAnsi" w:cstheme="minorHAnsi"/>
              </w:rPr>
              <w:t>som er mest relevant for tilhørerne.</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Både blant politikere og i allmennheten blir barn i stadig større grad forstått som en rettighet, og ikke som en gave. Punktene nedenfor forklarer noe av bakgrunnen for utviklingen:</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w:t>
            </w:r>
          </w:p>
          <w:p w:rsidR="00B22AE5" w:rsidRPr="00383542" w:rsidRDefault="00383542" w:rsidP="00383542">
            <w:pPr>
              <w:rPr>
                <w:rFonts w:asciiTheme="minorHAnsi" w:eastAsiaTheme="minorEastAsia" w:hAnsiTheme="minorHAnsi" w:cstheme="minorHAnsi"/>
              </w:rPr>
            </w:pPr>
            <w:r>
              <w:rPr>
                <w:rFonts w:asciiTheme="minorHAnsi" w:eastAsiaTheme="minorEastAsia" w:hAnsiTheme="minorHAnsi" w:cstheme="minorHAnsi"/>
                <w:b/>
                <w:bCs/>
              </w:rPr>
              <w:t xml:space="preserve">1. </w:t>
            </w:r>
            <w:r w:rsidR="00B22AE5" w:rsidRPr="00383542">
              <w:rPr>
                <w:rFonts w:asciiTheme="minorHAnsi" w:eastAsiaTheme="minorEastAsia" w:hAnsiTheme="minorHAnsi" w:cstheme="minorHAnsi"/>
                <w:b/>
                <w:bCs/>
              </w:rPr>
              <w:t xml:space="preserve">Kjønnsskifte. </w:t>
            </w:r>
          </w:p>
          <w:p w:rsidR="00F825B8" w:rsidRPr="00383542" w:rsidRDefault="00F825B8" w:rsidP="00F825B8">
            <w:pPr>
              <w:rPr>
                <w:rFonts w:asciiTheme="minorHAnsi" w:eastAsiaTheme="minorEastAsia" w:hAnsiTheme="minorHAnsi" w:cstheme="minorHAnsi"/>
              </w:rPr>
            </w:pPr>
            <w:r w:rsidRPr="00383542">
              <w:rPr>
                <w:rFonts w:asciiTheme="minorHAnsi" w:eastAsiaTheme="minorEastAsia" w:hAnsiTheme="minorHAnsi" w:cstheme="minorHAnsi"/>
              </w:rPr>
              <w:t xml:space="preserve">* Navn kan man skifte hvert tiende år. Kjønn kan man endre når man ønsker, uten noen begrensninger. Dette ble mulig da Stortinget i 2016 vedtok «Lov om endring av juridisk kjønn». </w:t>
            </w:r>
          </w:p>
          <w:p w:rsidR="00CB15BC" w:rsidRPr="00383542" w:rsidRDefault="00CB15BC" w:rsidP="00CB15BC">
            <w:pPr>
              <w:rPr>
                <w:rFonts w:asciiTheme="minorHAnsi" w:eastAsiaTheme="minorEastAsia" w:hAnsiTheme="minorHAnsi" w:cstheme="minorHAnsi"/>
              </w:rPr>
            </w:pPr>
            <w:r w:rsidRPr="00383542">
              <w:rPr>
                <w:rFonts w:asciiTheme="minorHAnsi" w:eastAsiaTheme="minorEastAsia" w:hAnsiTheme="minorHAnsi" w:cstheme="minorHAnsi"/>
              </w:rPr>
              <w:t>* Endring av juridisk kjønn forutsetter ikke noen som helst medisinsk behandling eller kirurgisk inngrep. En juridisk mann kan derfor fortsette å ha den kvinnekroppen hun (han) ble født med, og en juridisk kvinne vil fortsatt ha sin medfødte kropp med mannlige kjønnsorganer.</w:t>
            </w:r>
          </w:p>
          <w:p w:rsidR="00F825B8" w:rsidRPr="00383542" w:rsidRDefault="00F825B8" w:rsidP="00F825B8">
            <w:pPr>
              <w:rPr>
                <w:rFonts w:asciiTheme="minorHAnsi" w:eastAsiaTheme="minorEastAsia" w:hAnsiTheme="minorHAnsi" w:cstheme="minorHAnsi"/>
              </w:rPr>
            </w:pPr>
            <w:r w:rsidRPr="00383542">
              <w:rPr>
                <w:rFonts w:asciiTheme="minorHAnsi" w:eastAsiaTheme="minorEastAsia" w:hAnsiTheme="minorHAnsi" w:cstheme="minorHAnsi"/>
              </w:rPr>
              <w:t xml:space="preserve">* Mer stoff om tematikken finnes i lederkommentarene til PowerPoint-lysbildet kalt «Endring av juridisk kjønn – også for barn og unge», under Temamøte 2: Den radikale kjønnsideologien. </w:t>
            </w:r>
          </w:p>
          <w:p w:rsidR="00CB15BC"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 Se </w:t>
            </w:r>
            <w:r w:rsidR="00F825B8" w:rsidRPr="00383542">
              <w:rPr>
                <w:rFonts w:asciiTheme="minorHAnsi" w:eastAsiaTheme="minorEastAsia" w:hAnsiTheme="minorHAnsi" w:cstheme="minorHAnsi"/>
              </w:rPr>
              <w:t xml:space="preserve">en </w:t>
            </w:r>
            <w:r w:rsidRPr="00383542">
              <w:rPr>
                <w:rFonts w:asciiTheme="minorHAnsi" w:eastAsiaTheme="minorEastAsia" w:hAnsiTheme="minorHAnsi" w:cstheme="minorHAnsi"/>
              </w:rPr>
              <w:t xml:space="preserve">informativ </w:t>
            </w:r>
            <w:r w:rsidR="00F825B8" w:rsidRPr="00383542">
              <w:rPr>
                <w:rFonts w:asciiTheme="minorHAnsi" w:eastAsiaTheme="minorEastAsia" w:hAnsiTheme="minorHAnsi" w:cstheme="minorHAnsi"/>
              </w:rPr>
              <w:t xml:space="preserve">tekst </w:t>
            </w:r>
            <w:r w:rsidRPr="00383542">
              <w:rPr>
                <w:rFonts w:asciiTheme="minorHAnsi" w:eastAsiaTheme="minorEastAsia" w:hAnsiTheme="minorHAnsi" w:cstheme="minorHAnsi"/>
              </w:rPr>
              <w:t>på ressursarket «</w:t>
            </w:r>
            <w:r w:rsidRPr="00383542">
              <w:rPr>
                <w:rFonts w:asciiTheme="minorHAnsi" w:eastAsiaTheme="minorEastAsia" w:hAnsiTheme="minorHAnsi" w:cstheme="minorHAnsi"/>
                <w:i/>
                <w:iCs/>
              </w:rPr>
              <w:t>Vidunderlige nye Norge: Der menn føder barn</w:t>
            </w:r>
            <w:r w:rsidRPr="00383542">
              <w:rPr>
                <w:rFonts w:asciiTheme="minorHAnsi" w:eastAsiaTheme="minorEastAsia" w:hAnsiTheme="minorHAnsi" w:cstheme="minorHAnsi"/>
              </w:rPr>
              <w:t xml:space="preserve">».  </w:t>
            </w:r>
            <w:r w:rsidR="00F825B8" w:rsidRPr="00383542">
              <w:rPr>
                <w:rFonts w:asciiTheme="minorHAnsi" w:eastAsiaTheme="minorEastAsia" w:hAnsiTheme="minorHAnsi" w:cstheme="minorHAnsi"/>
              </w:rPr>
              <w:t>Ressursarket</w:t>
            </w:r>
            <w:r w:rsidRPr="00383542">
              <w:rPr>
                <w:rFonts w:asciiTheme="minorHAnsi" w:eastAsiaTheme="minorEastAsia" w:hAnsiTheme="minorHAnsi" w:cstheme="minorHAnsi"/>
              </w:rPr>
              <w:t xml:space="preserve"> ligger på Samlivsbanken.no, i hovedmenyen </w:t>
            </w:r>
            <w:r w:rsidRPr="00383542">
              <w:rPr>
                <w:rFonts w:asciiTheme="minorHAnsi" w:eastAsiaTheme="minorEastAsia" w:hAnsiTheme="minorHAnsi" w:cstheme="minorHAnsi"/>
                <w:i/>
                <w:iCs/>
              </w:rPr>
              <w:t>Nyttige ressurser</w:t>
            </w:r>
            <w:r w:rsidRPr="00383542">
              <w:rPr>
                <w:rFonts w:asciiTheme="minorHAnsi" w:eastAsiaTheme="minorEastAsia" w:hAnsiTheme="minorHAnsi" w:cstheme="minorHAnsi"/>
              </w:rPr>
              <w:t xml:space="preserve">, under menyen </w:t>
            </w:r>
            <w:r w:rsidRPr="00383542">
              <w:rPr>
                <w:rFonts w:asciiTheme="minorHAnsi" w:eastAsiaTheme="minorEastAsia" w:hAnsiTheme="minorHAnsi" w:cstheme="minorHAnsi"/>
                <w:i/>
                <w:iCs/>
              </w:rPr>
              <w:t>Helsides ressursark i 4 farger</w:t>
            </w:r>
            <w:r w:rsidR="00383542">
              <w:rPr>
                <w:rFonts w:asciiTheme="minorHAnsi" w:eastAsiaTheme="minorEastAsia" w:hAnsiTheme="minorHAnsi" w:cstheme="minorHAnsi"/>
              </w:rPr>
              <w:t xml:space="preserve"> på Samlivsbanken.no.</w:t>
            </w:r>
            <w:r w:rsidRPr="00383542">
              <w:rPr>
                <w:rFonts w:asciiTheme="minorHAnsi" w:eastAsiaTheme="minorEastAsia" w:hAnsiTheme="minorHAnsi" w:cstheme="minorHAnsi"/>
              </w:rPr>
              <w:t xml:space="preserve"> </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 På Samlivsbanken.no finnes det flere informative artikler om kjønn og trans-spørsmål i hovedmenyen </w:t>
            </w:r>
            <w:r w:rsidRPr="00383542">
              <w:rPr>
                <w:rFonts w:asciiTheme="minorHAnsi" w:eastAsiaTheme="minorEastAsia" w:hAnsiTheme="minorHAnsi" w:cstheme="minorHAnsi"/>
                <w:i/>
              </w:rPr>
              <w:t>Nyttige Ressurser</w:t>
            </w:r>
            <w:r w:rsidRPr="00383542">
              <w:rPr>
                <w:rFonts w:asciiTheme="minorHAnsi" w:eastAsiaTheme="minorEastAsia" w:hAnsiTheme="minorHAnsi" w:cstheme="minorHAnsi"/>
              </w:rPr>
              <w:t xml:space="preserve">, under </w:t>
            </w:r>
            <w:r w:rsidRPr="00383542">
              <w:rPr>
                <w:rFonts w:asciiTheme="minorHAnsi" w:eastAsiaTheme="minorEastAsia" w:hAnsiTheme="minorHAnsi" w:cstheme="minorHAnsi"/>
                <w:i/>
              </w:rPr>
              <w:t>Gode og viktige artikler</w:t>
            </w:r>
            <w:r w:rsidRPr="00383542">
              <w:rPr>
                <w:rFonts w:asciiTheme="minorHAnsi" w:eastAsiaTheme="minorEastAsia" w:hAnsiTheme="minorHAnsi" w:cstheme="minorHAnsi"/>
              </w:rPr>
              <w:t xml:space="preserve"> - «Transseksualitet og kjønnsskifte».</w:t>
            </w:r>
          </w:p>
          <w:p w:rsidR="00B22AE5" w:rsidRPr="00383542" w:rsidRDefault="00B22AE5"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b/>
                <w:bCs/>
              </w:rPr>
              <w:t>2. Flere kjønn.</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 Den to minutters NRK-videoen ligger her: </w:t>
            </w:r>
            <w:hyperlink r:id="rId9" w:history="1">
              <w:r w:rsidRPr="00383542">
                <w:rPr>
                  <w:rStyle w:val="Hyperkobling"/>
                  <w:rFonts w:asciiTheme="minorHAnsi" w:eastAsiaTheme="minorEastAsia" w:hAnsiTheme="minorHAnsi" w:cstheme="minorHAnsi"/>
                </w:rPr>
                <w:t>https://www.nrk.no/video/PS*257951</w:t>
              </w:r>
            </w:hyperlink>
            <w:r w:rsidRPr="00383542">
              <w:rPr>
                <w:rFonts w:asciiTheme="minorHAnsi" w:eastAsiaTheme="minorEastAsia" w:hAnsiTheme="minorHAnsi" w:cstheme="minorHAnsi"/>
              </w:rPr>
              <w:t>. Personen som framfører budskapet om sju kjønn, er</w:t>
            </w:r>
            <w:r w:rsidR="00146E26">
              <w:rPr>
                <w:rFonts w:asciiTheme="minorHAnsi" w:eastAsiaTheme="minorEastAsia" w:hAnsiTheme="minorHAnsi" w:cstheme="minorHAnsi"/>
              </w:rPr>
              <w:t xml:space="preserve"> sexologen</w:t>
            </w:r>
            <w:r w:rsidRPr="00383542">
              <w:rPr>
                <w:rFonts w:asciiTheme="minorHAnsi" w:eastAsiaTheme="minorEastAsia" w:hAnsiTheme="minorHAnsi" w:cstheme="minorHAnsi"/>
              </w:rPr>
              <w:t xml:space="preserve"> Esben Esther Pirelli Benestad.</w:t>
            </w:r>
          </w:p>
          <w:p w:rsidR="00B22AE5" w:rsidRPr="00383542" w:rsidRDefault="00B22AE5" w:rsidP="00B22AE5">
            <w:pPr>
              <w:numPr>
                <w:ilvl w:val="0"/>
                <w:numId w:val="11"/>
              </w:numPr>
              <w:rPr>
                <w:rFonts w:asciiTheme="minorHAnsi" w:eastAsiaTheme="minorEastAsia" w:hAnsiTheme="minorHAnsi" w:cstheme="minorHAnsi"/>
              </w:rPr>
            </w:pPr>
            <w:r w:rsidRPr="00383542">
              <w:rPr>
                <w:rFonts w:asciiTheme="minorHAnsi" w:eastAsiaTheme="minorEastAsia" w:hAnsiTheme="minorHAnsi" w:cstheme="minorHAnsi"/>
              </w:rPr>
              <w:t>Blant dem som promoterer den radikale kjønnsideologien</w:t>
            </w:r>
            <w:r w:rsidR="00146E26">
              <w:rPr>
                <w:rFonts w:asciiTheme="minorHAnsi" w:eastAsiaTheme="minorEastAsia" w:hAnsiTheme="minorHAnsi" w:cstheme="minorHAnsi"/>
              </w:rPr>
              <w:t>,</w:t>
            </w:r>
            <w:r w:rsidRPr="00383542">
              <w:rPr>
                <w:rFonts w:asciiTheme="minorHAnsi" w:eastAsiaTheme="minorEastAsia" w:hAnsiTheme="minorHAnsi" w:cstheme="minorHAnsi"/>
              </w:rPr>
              <w:t xml:space="preserve"> finnes det ingen klare svar på hvor mange kjønn som finnes. Foreningen FRI sier i sin Politiske plattform: «Det finnes et mangfold av kjønn», og navnet deres sier det samme: «FRI – Foreningen for kjønns- og seksualitetsmangfold». Men foreningen tallfeste</w:t>
            </w:r>
            <w:r w:rsidR="001D5FDB" w:rsidRPr="00383542">
              <w:rPr>
                <w:rFonts w:asciiTheme="minorHAnsi" w:eastAsiaTheme="minorEastAsia" w:hAnsiTheme="minorHAnsi" w:cstheme="minorHAnsi"/>
              </w:rPr>
              <w:t>r vanligvis ikke</w:t>
            </w:r>
            <w:r w:rsidRPr="00383542">
              <w:rPr>
                <w:rFonts w:asciiTheme="minorHAnsi" w:eastAsiaTheme="minorEastAsia" w:hAnsiTheme="minorHAnsi" w:cstheme="minorHAnsi"/>
              </w:rPr>
              <w:t xml:space="preserve"> hvor mange kjønn som finnes.</w:t>
            </w:r>
          </w:p>
          <w:p w:rsidR="00B22AE5" w:rsidRPr="00383542" w:rsidRDefault="00B22AE5" w:rsidP="00B22AE5">
            <w:pPr>
              <w:numPr>
                <w:ilvl w:val="0"/>
                <w:numId w:val="11"/>
              </w:numPr>
              <w:rPr>
                <w:rFonts w:asciiTheme="minorHAnsi" w:eastAsiaTheme="minorEastAsia" w:hAnsiTheme="minorHAnsi" w:cstheme="minorHAnsi"/>
              </w:rPr>
            </w:pPr>
            <w:r w:rsidRPr="00383542">
              <w:rPr>
                <w:rFonts w:asciiTheme="minorHAnsi" w:eastAsiaTheme="minorEastAsia" w:hAnsiTheme="minorHAnsi" w:cstheme="minorHAnsi"/>
              </w:rPr>
              <w:t>Det finnes dusinvis av forskjellige kjønnsidentiteter, der hvert enkelt menneske definerer sin egen «kjønnsprofil», men disse kjønnsidentitetene defineres vanligvis ikke som et nytt og selvstendig kjønn.</w:t>
            </w:r>
          </w:p>
          <w:p w:rsidR="00B22AE5" w:rsidRPr="00383542" w:rsidRDefault="00B22AE5" w:rsidP="00CB15BC">
            <w:pPr>
              <w:ind w:left="720"/>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b/>
                <w:bCs/>
              </w:rPr>
              <w:lastRenderedPageBreak/>
              <w:t>3. Likestillings- og diskrimineringslov</w:t>
            </w:r>
            <w:r w:rsidR="00146E26">
              <w:rPr>
                <w:rFonts w:asciiTheme="minorHAnsi" w:eastAsiaTheme="minorEastAsia" w:hAnsiTheme="minorHAnsi" w:cstheme="minorHAnsi"/>
                <w:b/>
                <w:bCs/>
              </w:rPr>
              <w:t>en</w:t>
            </w:r>
            <w:r w:rsidRPr="00383542">
              <w:rPr>
                <w:rFonts w:asciiTheme="minorHAnsi" w:eastAsiaTheme="minorEastAsia" w:hAnsiTheme="minorHAnsi" w:cstheme="minorHAnsi"/>
                <w:b/>
                <w:bCs/>
              </w:rPr>
              <w:t>.</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I 2016 ble Likestillings- og diskrimineringsloven revidert. Da kom det inn bestemmelser om at det er forbudt å diskriminere, trakassere eller krenke noen på grunn av deres «</w:t>
            </w:r>
            <w:r w:rsidRPr="00383542">
              <w:rPr>
                <w:rFonts w:asciiTheme="minorHAnsi" w:eastAsiaTheme="minorEastAsia" w:hAnsiTheme="minorHAnsi" w:cstheme="minorHAnsi"/>
                <w:b/>
                <w:bCs/>
              </w:rPr>
              <w:t>seksuelle orientering, kjønnsidentitet eller kjønnsuttrykk</w:t>
            </w:r>
            <w:r w:rsidRPr="00383542">
              <w:rPr>
                <w:rFonts w:asciiTheme="minorHAnsi" w:eastAsiaTheme="minorEastAsia" w:hAnsiTheme="minorHAnsi" w:cstheme="minorHAnsi"/>
              </w:rPr>
              <w:t>». (Tidligere hadde det stått «homofil orientering».)</w:t>
            </w:r>
          </w:p>
          <w:p w:rsidR="00B22AE5" w:rsidRPr="00383542" w:rsidRDefault="00B22AE5"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Å trakassere noen blir definert på følgende måte i loven (våre uthevelser): </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«Med trakassering menes </w:t>
            </w:r>
            <w:r w:rsidRPr="00383542">
              <w:rPr>
                <w:rFonts w:asciiTheme="minorHAnsi" w:eastAsiaTheme="minorEastAsia" w:hAnsiTheme="minorHAnsi" w:cstheme="minorHAnsi"/>
                <w:b/>
                <w:bCs/>
              </w:rPr>
              <w:t xml:space="preserve">handlinger, unnlatelser eller ytringer </w:t>
            </w:r>
            <w:r w:rsidRPr="00383542">
              <w:rPr>
                <w:rFonts w:asciiTheme="minorHAnsi" w:eastAsiaTheme="minorEastAsia" w:hAnsiTheme="minorHAnsi" w:cstheme="minorHAnsi"/>
              </w:rPr>
              <w:t xml:space="preserve">som har som formål eller </w:t>
            </w:r>
            <w:r w:rsidRPr="00383542">
              <w:rPr>
                <w:rFonts w:asciiTheme="minorHAnsi" w:eastAsiaTheme="minorEastAsia" w:hAnsiTheme="minorHAnsi" w:cstheme="minorHAnsi"/>
                <w:b/>
                <w:bCs/>
              </w:rPr>
              <w:t xml:space="preserve">virkning </w:t>
            </w:r>
            <w:r w:rsidRPr="00383542">
              <w:rPr>
                <w:rFonts w:asciiTheme="minorHAnsi" w:eastAsiaTheme="minorEastAsia" w:hAnsiTheme="minorHAnsi" w:cstheme="minorHAnsi"/>
              </w:rPr>
              <w:t>å være krenkende, skremmende, fiendtlige, nedverdigende eller ydmykende.»</w:t>
            </w:r>
          </w:p>
          <w:p w:rsidR="00146E26" w:rsidRDefault="00146E26" w:rsidP="00B22AE5">
            <w:pPr>
              <w:rPr>
                <w:rFonts w:asciiTheme="minorHAnsi" w:eastAsiaTheme="minorEastAsia" w:hAnsiTheme="minorHAnsi" w:cstheme="minorHAnsi"/>
              </w:rPr>
            </w:pPr>
          </w:p>
          <w:p w:rsidR="00B22AE5"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 På Samlivsbanken.no finnes det et informativt PowerPoint-lysbilde med utdrag fra Likestillings- og diskrimineringsloven. Det ligger i menyen </w:t>
            </w:r>
            <w:r w:rsidRPr="00383542">
              <w:rPr>
                <w:rFonts w:asciiTheme="minorHAnsi" w:eastAsiaTheme="minorEastAsia" w:hAnsiTheme="minorHAnsi" w:cstheme="minorHAnsi"/>
                <w:i/>
                <w:iCs/>
              </w:rPr>
              <w:t>Nyttige ressurser</w:t>
            </w:r>
            <w:r w:rsidRPr="00383542">
              <w:rPr>
                <w:rFonts w:asciiTheme="minorHAnsi" w:eastAsiaTheme="minorEastAsia" w:hAnsiTheme="minorHAnsi" w:cstheme="minorHAnsi"/>
              </w:rPr>
              <w:t xml:space="preserve">, under </w:t>
            </w:r>
            <w:r w:rsidRPr="00383542">
              <w:rPr>
                <w:rFonts w:asciiTheme="minorHAnsi" w:eastAsiaTheme="minorEastAsia" w:hAnsiTheme="minorHAnsi" w:cstheme="minorHAnsi"/>
                <w:i/>
                <w:iCs/>
              </w:rPr>
              <w:t>Ekstra PowerPoint-lysbilder</w:t>
            </w:r>
            <w:r w:rsidRPr="00383542">
              <w:rPr>
                <w:rFonts w:asciiTheme="minorHAnsi" w:eastAsiaTheme="minorEastAsia" w:hAnsiTheme="minorHAnsi" w:cstheme="minorHAnsi"/>
              </w:rPr>
              <w:t>.</w:t>
            </w:r>
          </w:p>
          <w:p w:rsidR="00146E26" w:rsidRPr="00383542" w:rsidRDefault="00146E26"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I motsetning til vanlige rettsprinsipper har denne loven omvendt bevisbyrde. Man er altså ikke uskyldig til det motsatte er bevist. Nei, hvis noen anklager en person eller institusjon for diskriminering</w:t>
            </w:r>
            <w:r w:rsidR="00146E26">
              <w:rPr>
                <w:rFonts w:asciiTheme="minorHAnsi" w:eastAsiaTheme="minorEastAsia" w:hAnsiTheme="minorHAnsi" w:cstheme="minorHAnsi"/>
              </w:rPr>
              <w:t>,</w:t>
            </w:r>
            <w:r w:rsidRPr="00383542">
              <w:rPr>
                <w:rFonts w:asciiTheme="minorHAnsi" w:eastAsiaTheme="minorEastAsia" w:hAnsiTheme="minorHAnsi" w:cstheme="minorHAnsi"/>
              </w:rPr>
              <w:t xml:space="preserve"> trakassering</w:t>
            </w:r>
            <w:r w:rsidR="00146E26">
              <w:rPr>
                <w:rFonts w:asciiTheme="minorHAnsi" w:eastAsiaTheme="minorEastAsia" w:hAnsiTheme="minorHAnsi" w:cstheme="minorHAnsi"/>
              </w:rPr>
              <w:t xml:space="preserve"> eller krenkelse</w:t>
            </w:r>
            <w:r w:rsidRPr="00383542">
              <w:rPr>
                <w:rFonts w:asciiTheme="minorHAnsi" w:eastAsiaTheme="minorEastAsia" w:hAnsiTheme="minorHAnsi" w:cstheme="minorHAnsi"/>
              </w:rPr>
              <w:t>, anses den anklagede som skyldig inntil vedkommende har bevist sin uskyld. Det kan bli kostbart og til stor belastning.</w:t>
            </w:r>
          </w:p>
          <w:p w:rsidR="00B22AE5" w:rsidRPr="00383542" w:rsidRDefault="00B22AE5"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b/>
                <w:bCs/>
              </w:rPr>
              <w:t>3b. Straffeloven § 185.</w:t>
            </w:r>
            <w:r w:rsidRPr="00383542">
              <w:rPr>
                <w:rFonts w:asciiTheme="minorHAnsi" w:eastAsiaTheme="minorEastAsia" w:hAnsiTheme="minorHAnsi" w:cstheme="minorHAnsi"/>
              </w:rPr>
              <w:t xml:space="preserve"> I november 2018 var det høringsfrist </w:t>
            </w:r>
            <w:r w:rsidR="00146E26">
              <w:rPr>
                <w:rFonts w:asciiTheme="minorHAnsi" w:eastAsiaTheme="minorEastAsia" w:hAnsiTheme="minorHAnsi" w:cstheme="minorHAnsi"/>
              </w:rPr>
              <w:t>til</w:t>
            </w:r>
            <w:r w:rsidRPr="00383542">
              <w:rPr>
                <w:rFonts w:asciiTheme="minorHAnsi" w:eastAsiaTheme="minorEastAsia" w:hAnsiTheme="minorHAnsi" w:cstheme="minorHAnsi"/>
              </w:rPr>
              <w:t xml:space="preserve"> et forslag fra regjeringen om å innføre formuleringen «seksuell orientering, kjønnsidentitet og kjønnsuttrykk» også i Straffelovens §185. Noen av formuleringene i denne paragrafen lyder slik:</w:t>
            </w:r>
          </w:p>
          <w:p w:rsidR="00146E26" w:rsidRDefault="00146E26"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«Med bot eller fengsel inntil 3 år straffes den som forsettlig eller grovt uaktsomt offentlig setter frem en diskriminerende eller hatefull ytring. Som ytring regnes også bruk av symboler.» […] «Med diskriminerende eller hatefull ytring menes det å true eller forhåne noen, eller fremme hat, forfølgelse eller ringeakt overfor noen på grunn av deres</w:t>
            </w:r>
            <w:r w:rsidRPr="00383542">
              <w:rPr>
                <w:rFonts w:asciiTheme="minorHAnsi" w:eastAsiaTheme="minorEastAsia" w:hAnsiTheme="minorHAnsi" w:cstheme="minorHAnsi"/>
              </w:rPr>
              <w:br/>
            </w:r>
            <w:r w:rsidRPr="00383542">
              <w:rPr>
                <w:rFonts w:asciiTheme="minorHAnsi" w:eastAsiaTheme="minorEastAsia" w:hAnsiTheme="minorHAnsi" w:cstheme="minorHAnsi"/>
              </w:rPr>
              <w:br/>
              <w:t>a) hudfarge eller nasjonale eller etniske opprinnelse,</w:t>
            </w:r>
            <w:r w:rsidRPr="00383542">
              <w:rPr>
                <w:rFonts w:asciiTheme="minorHAnsi" w:eastAsiaTheme="minorEastAsia" w:hAnsiTheme="minorHAnsi" w:cstheme="minorHAnsi"/>
              </w:rPr>
              <w:br/>
              <w:t>b) religion eller livssyn,</w:t>
            </w:r>
            <w:r w:rsidRPr="00383542">
              <w:rPr>
                <w:rFonts w:asciiTheme="minorHAnsi" w:eastAsiaTheme="minorEastAsia" w:hAnsiTheme="minorHAnsi" w:cstheme="minorHAnsi"/>
              </w:rPr>
              <w:br/>
              <w:t>c) seksuelle orientering, kjønnsidentitet eller kjønnsuttrykk,</w:t>
            </w:r>
            <w:r w:rsidRPr="00383542">
              <w:rPr>
                <w:rFonts w:asciiTheme="minorHAnsi" w:eastAsiaTheme="minorEastAsia" w:hAnsiTheme="minorHAnsi" w:cstheme="minorHAnsi"/>
              </w:rPr>
              <w:br/>
              <w:t>d) nedsatte funksjonsevne»</w:t>
            </w:r>
          </w:p>
          <w:p w:rsidR="00B22AE5" w:rsidRPr="00383542" w:rsidRDefault="00B22AE5" w:rsidP="00B22AE5">
            <w:pPr>
              <w:rPr>
                <w:rFonts w:asciiTheme="minorHAnsi" w:eastAsiaTheme="minorEastAsia" w:hAnsiTheme="minorHAnsi" w:cstheme="minorHAnsi"/>
              </w:rPr>
            </w:pPr>
          </w:p>
          <w:p w:rsidR="00B22AE5" w:rsidRPr="00CF41D1" w:rsidRDefault="00CF41D1" w:rsidP="00CF41D1">
            <w:pPr>
              <w:rPr>
                <w:rFonts w:asciiTheme="minorHAnsi" w:eastAsiaTheme="minorEastAsia" w:hAnsiTheme="minorHAnsi" w:cstheme="minorHAnsi"/>
              </w:rPr>
            </w:pPr>
            <w:r w:rsidRPr="00CF41D1">
              <w:rPr>
                <w:rFonts w:asciiTheme="minorHAnsi" w:eastAsiaTheme="minorEastAsia" w:hAnsiTheme="minorHAnsi" w:cstheme="minorHAnsi"/>
              </w:rPr>
              <w:t>*</w:t>
            </w:r>
            <w:r>
              <w:rPr>
                <w:rFonts w:asciiTheme="minorHAnsi" w:eastAsiaTheme="minorEastAsia" w:hAnsiTheme="minorHAnsi" w:cstheme="minorHAnsi"/>
              </w:rPr>
              <w:t xml:space="preserve"> </w:t>
            </w:r>
            <w:r w:rsidR="00B22AE5" w:rsidRPr="00CF41D1">
              <w:rPr>
                <w:rFonts w:asciiTheme="minorHAnsi" w:eastAsiaTheme="minorEastAsia" w:hAnsiTheme="minorHAnsi" w:cstheme="minorHAnsi"/>
              </w:rPr>
              <w:t xml:space="preserve">Hvis Stortinget vedtar lovendringene, betyr det at man risikerer opptil 3 år i fengsel </w:t>
            </w:r>
            <w:r w:rsidR="00146E26" w:rsidRPr="00CF41D1">
              <w:rPr>
                <w:rFonts w:asciiTheme="minorHAnsi" w:eastAsiaTheme="minorEastAsia" w:hAnsiTheme="minorHAnsi" w:cstheme="minorHAnsi"/>
              </w:rPr>
              <w:t>dersom</w:t>
            </w:r>
            <w:r w:rsidR="00B22AE5" w:rsidRPr="00CF41D1">
              <w:rPr>
                <w:rFonts w:asciiTheme="minorHAnsi" w:eastAsiaTheme="minorEastAsia" w:hAnsiTheme="minorHAnsi" w:cstheme="minorHAnsi"/>
              </w:rPr>
              <w:t xml:space="preserve"> man </w:t>
            </w:r>
            <w:r w:rsidR="00146E26" w:rsidRPr="00CF41D1">
              <w:rPr>
                <w:rFonts w:asciiTheme="minorHAnsi" w:eastAsiaTheme="minorEastAsia" w:hAnsiTheme="minorHAnsi" w:cstheme="minorHAnsi"/>
              </w:rPr>
              <w:t xml:space="preserve">offentlig </w:t>
            </w:r>
            <w:r w:rsidR="00B22AE5" w:rsidRPr="00CF41D1">
              <w:rPr>
                <w:rFonts w:asciiTheme="minorHAnsi" w:eastAsiaTheme="minorEastAsia" w:hAnsiTheme="minorHAnsi" w:cstheme="minorHAnsi"/>
              </w:rPr>
              <w:t>fremsetter en ytring som blir tolket som «diskriminerende eller hatefull»</w:t>
            </w:r>
            <w:r w:rsidR="00146E26" w:rsidRPr="00CF41D1">
              <w:rPr>
                <w:rFonts w:asciiTheme="minorHAnsi" w:eastAsiaTheme="minorEastAsia" w:hAnsiTheme="minorHAnsi" w:cstheme="minorHAnsi"/>
              </w:rPr>
              <w:t xml:space="preserve">, «truende», </w:t>
            </w:r>
            <w:r w:rsidRPr="00CF41D1">
              <w:rPr>
                <w:rFonts w:asciiTheme="minorHAnsi" w:eastAsiaTheme="minorEastAsia" w:hAnsiTheme="minorHAnsi" w:cstheme="minorHAnsi"/>
              </w:rPr>
              <w:t xml:space="preserve">«forhånende» eller som uttrykker «ringeakt» </w:t>
            </w:r>
            <w:r w:rsidR="00B22AE5" w:rsidRPr="00CF41D1">
              <w:rPr>
                <w:rFonts w:asciiTheme="minorHAnsi" w:eastAsiaTheme="minorEastAsia" w:hAnsiTheme="minorHAnsi" w:cstheme="minorHAnsi"/>
              </w:rPr>
              <w:t xml:space="preserve">overfor mennesker på grunn av deres seksuelle orientering, kjønnsidentitet eller kjønnsuttrykk. Ingen av disse tre begrepene er definert i loven, og det er ingen </w:t>
            </w:r>
            <w:r w:rsidRPr="00CF41D1">
              <w:rPr>
                <w:rFonts w:asciiTheme="minorHAnsi" w:eastAsiaTheme="minorEastAsia" w:hAnsiTheme="minorHAnsi" w:cstheme="minorHAnsi"/>
              </w:rPr>
              <w:t>klare definisjoner eller avgrensninger for</w:t>
            </w:r>
            <w:r w:rsidR="00B22AE5" w:rsidRPr="00CF41D1">
              <w:rPr>
                <w:rFonts w:asciiTheme="minorHAnsi" w:eastAsiaTheme="minorEastAsia" w:hAnsiTheme="minorHAnsi" w:cstheme="minorHAnsi"/>
              </w:rPr>
              <w:t xml:space="preserve"> hva som rommes i hvert av begrepene.</w:t>
            </w:r>
          </w:p>
          <w:p w:rsidR="001E1E2E" w:rsidRPr="00383542" w:rsidRDefault="001E1E2E"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Stiftelsen </w:t>
            </w:r>
            <w:proofErr w:type="spellStart"/>
            <w:r w:rsidRPr="00383542">
              <w:rPr>
                <w:rFonts w:asciiTheme="minorHAnsi" w:eastAsiaTheme="minorEastAsia" w:hAnsiTheme="minorHAnsi" w:cstheme="minorHAnsi"/>
              </w:rPr>
              <w:t>MorFarBarn</w:t>
            </w:r>
            <w:proofErr w:type="spellEnd"/>
            <w:r w:rsidRPr="00383542">
              <w:rPr>
                <w:rFonts w:asciiTheme="minorHAnsi" w:eastAsiaTheme="minorEastAsia" w:hAnsiTheme="minorHAnsi" w:cstheme="minorHAnsi"/>
              </w:rPr>
              <w:t xml:space="preserve"> og noen andre kristne organisasjoner og personer leverte inn høringssvar</w:t>
            </w:r>
            <w:r w:rsidR="00CF41D1">
              <w:rPr>
                <w:rFonts w:asciiTheme="minorHAnsi" w:eastAsiaTheme="minorEastAsia" w:hAnsiTheme="minorHAnsi" w:cstheme="minorHAnsi"/>
              </w:rPr>
              <w:t xml:space="preserve"> til endringene i Straffeloven</w:t>
            </w:r>
            <w:r w:rsidRPr="00383542">
              <w:rPr>
                <w:rFonts w:asciiTheme="minorHAnsi" w:eastAsiaTheme="minorEastAsia" w:hAnsiTheme="minorHAnsi" w:cstheme="minorHAnsi"/>
              </w:rPr>
              <w:t xml:space="preserve">. </w:t>
            </w:r>
            <w:r w:rsidRPr="00383542">
              <w:rPr>
                <w:rFonts w:asciiTheme="minorHAnsi" w:eastAsiaTheme="minorEastAsia" w:hAnsiTheme="minorHAnsi" w:cstheme="minorHAnsi"/>
                <w:b/>
                <w:bCs/>
              </w:rPr>
              <w:t xml:space="preserve">Høringssvaret fra </w:t>
            </w:r>
            <w:proofErr w:type="spellStart"/>
            <w:r w:rsidRPr="00383542">
              <w:rPr>
                <w:rFonts w:asciiTheme="minorHAnsi" w:eastAsiaTheme="minorEastAsia" w:hAnsiTheme="minorHAnsi" w:cstheme="minorHAnsi"/>
                <w:b/>
                <w:bCs/>
              </w:rPr>
              <w:t>MorFarBarn</w:t>
            </w:r>
            <w:proofErr w:type="spellEnd"/>
            <w:r w:rsidRPr="00383542">
              <w:rPr>
                <w:rFonts w:asciiTheme="minorHAnsi" w:eastAsiaTheme="minorEastAsia" w:hAnsiTheme="minorHAnsi" w:cstheme="minorHAnsi"/>
                <w:b/>
                <w:bCs/>
              </w:rPr>
              <w:t xml:space="preserve"> </w:t>
            </w:r>
            <w:r w:rsidRPr="00383542">
              <w:rPr>
                <w:rFonts w:asciiTheme="minorHAnsi" w:eastAsiaTheme="minorEastAsia" w:hAnsiTheme="minorHAnsi" w:cstheme="minorHAnsi"/>
              </w:rPr>
              <w:t xml:space="preserve">kan leses her: </w:t>
            </w:r>
            <w:hyperlink r:id="rId10" w:history="1">
              <w:r w:rsidRPr="00383542">
                <w:rPr>
                  <w:rStyle w:val="Hyperkobling"/>
                  <w:rFonts w:asciiTheme="minorHAnsi" w:eastAsiaTheme="minorEastAsia" w:hAnsiTheme="minorHAnsi" w:cstheme="minorHAnsi"/>
                </w:rPr>
                <w:t>https://samlivsbanken.no/file/horingssvar-fra-stiftelsen-morfarbarn-om-diskrimineringsvernet-i-straffeloven.pdf</w:t>
              </w:r>
            </w:hyperlink>
            <w:r w:rsidRPr="00383542">
              <w:rPr>
                <w:rFonts w:asciiTheme="minorHAnsi" w:eastAsiaTheme="minorEastAsia" w:hAnsiTheme="minorHAnsi" w:cstheme="minorHAnsi"/>
              </w:rPr>
              <w:t xml:space="preserve"> </w:t>
            </w:r>
          </w:p>
          <w:p w:rsidR="00B22AE5" w:rsidRPr="00383542" w:rsidRDefault="00B22AE5" w:rsidP="00B22AE5">
            <w:pPr>
              <w:rPr>
                <w:rFonts w:asciiTheme="minorHAnsi" w:eastAsiaTheme="minorEastAsia" w:hAnsiTheme="minorHAnsi" w:cstheme="minorHAnsi"/>
              </w:rPr>
            </w:pPr>
          </w:p>
          <w:p w:rsidR="00B22AE5" w:rsidRPr="00383542" w:rsidRDefault="00CF41D1" w:rsidP="00B22AE5">
            <w:pPr>
              <w:rPr>
                <w:rFonts w:asciiTheme="minorHAnsi" w:eastAsiaTheme="minorEastAsia" w:hAnsiTheme="minorHAnsi" w:cstheme="minorHAnsi"/>
              </w:rPr>
            </w:pPr>
            <w:r>
              <w:rPr>
                <w:rFonts w:asciiTheme="minorHAnsi" w:eastAsiaTheme="minorEastAsia" w:hAnsiTheme="minorHAnsi" w:cstheme="minorHAnsi"/>
              </w:rPr>
              <w:lastRenderedPageBreak/>
              <w:t>H</w:t>
            </w:r>
            <w:r w:rsidR="00B22AE5" w:rsidRPr="00383542">
              <w:rPr>
                <w:rFonts w:asciiTheme="minorHAnsi" w:eastAsiaTheme="minorEastAsia" w:hAnsiTheme="minorHAnsi" w:cstheme="minorHAnsi"/>
              </w:rPr>
              <w:t xml:space="preserve">øringssvarene </w:t>
            </w:r>
            <w:r>
              <w:rPr>
                <w:rFonts w:asciiTheme="minorHAnsi" w:eastAsiaTheme="minorEastAsia" w:hAnsiTheme="minorHAnsi" w:cstheme="minorHAnsi"/>
              </w:rPr>
              <w:t xml:space="preserve">fra en rekke andre instanser </w:t>
            </w:r>
            <w:r w:rsidR="00B22AE5" w:rsidRPr="00383542">
              <w:rPr>
                <w:rFonts w:asciiTheme="minorHAnsi" w:eastAsiaTheme="minorEastAsia" w:hAnsiTheme="minorHAnsi" w:cstheme="minorHAnsi"/>
              </w:rPr>
              <w:t xml:space="preserve">kan leses her: </w:t>
            </w:r>
            <w:hyperlink r:id="rId11" w:history="1">
              <w:r w:rsidR="00B22AE5" w:rsidRPr="00383542">
                <w:rPr>
                  <w:rStyle w:val="Hyperkobling"/>
                  <w:rFonts w:asciiTheme="minorHAnsi" w:eastAsiaTheme="minorEastAsia" w:hAnsiTheme="minorHAnsi" w:cstheme="minorHAnsi"/>
                </w:rPr>
                <w:t>https://www.regjeringen.no/no/dokumenter/horing---utredning-om-det-strafferettslige-diskrimineringsvernet/id2606774/</w:t>
              </w:r>
            </w:hyperlink>
          </w:p>
          <w:p w:rsidR="00B22AE5" w:rsidRPr="00383542" w:rsidRDefault="00B22AE5"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b/>
                <w:bCs/>
              </w:rPr>
              <w:t>4. Polyamorøse forhold.</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Illustrasjonen på lysbildet er hentet fra en artikkel om Jon Bertelsen i Se og Hør: </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https://www.seher.no/kjendis/venter-barn-med-sin-yngste-kone/64786747</w:t>
            </w:r>
          </w:p>
          <w:p w:rsidR="00CF41D1" w:rsidRDefault="00CF41D1"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Bertelsen og hans to koner ble for noen år siden profilert i diverse medier – både i TV og i blader/aviser</w:t>
            </w:r>
            <w:r w:rsidR="00CF41D1">
              <w:rPr>
                <w:rFonts w:asciiTheme="minorHAnsi" w:eastAsiaTheme="minorEastAsia" w:hAnsiTheme="minorHAnsi" w:cstheme="minorHAnsi"/>
              </w:rPr>
              <w:t>. De</w:t>
            </w:r>
            <w:r w:rsidRPr="00383542">
              <w:rPr>
                <w:rFonts w:asciiTheme="minorHAnsi" w:eastAsiaTheme="minorEastAsia" w:hAnsiTheme="minorHAnsi" w:cstheme="minorHAnsi"/>
              </w:rPr>
              <w:t xml:space="preserve"> var </w:t>
            </w:r>
            <w:r w:rsidR="00CF41D1">
              <w:rPr>
                <w:rFonts w:asciiTheme="minorHAnsi" w:eastAsiaTheme="minorEastAsia" w:hAnsiTheme="minorHAnsi" w:cstheme="minorHAnsi"/>
              </w:rPr>
              <w:t xml:space="preserve">blant </w:t>
            </w:r>
            <w:r w:rsidRPr="00383542">
              <w:rPr>
                <w:rFonts w:asciiTheme="minorHAnsi" w:eastAsiaTheme="minorEastAsia" w:hAnsiTheme="minorHAnsi" w:cstheme="minorHAnsi"/>
              </w:rPr>
              <w:t xml:space="preserve">de første nordmenn som </w:t>
            </w:r>
            <w:r w:rsidR="00CF41D1">
              <w:rPr>
                <w:rFonts w:asciiTheme="minorHAnsi" w:eastAsiaTheme="minorEastAsia" w:hAnsiTheme="minorHAnsi" w:cstheme="minorHAnsi"/>
              </w:rPr>
              <w:t xml:space="preserve">åpent </w:t>
            </w:r>
            <w:r w:rsidRPr="00383542">
              <w:rPr>
                <w:rFonts w:asciiTheme="minorHAnsi" w:eastAsiaTheme="minorEastAsia" w:hAnsiTheme="minorHAnsi" w:cstheme="minorHAnsi"/>
              </w:rPr>
              <w:t>levde polyamorøst.</w:t>
            </w:r>
          </w:p>
          <w:p w:rsidR="00B22AE5" w:rsidRPr="00383542" w:rsidRDefault="00B22AE5"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 Se mer stoff om polyamorøse forhold, og om organisasjonen </w:t>
            </w:r>
            <w:proofErr w:type="spellStart"/>
            <w:r w:rsidRPr="00383542">
              <w:rPr>
                <w:rFonts w:asciiTheme="minorHAnsi" w:eastAsiaTheme="minorEastAsia" w:hAnsiTheme="minorHAnsi" w:cstheme="minorHAnsi"/>
              </w:rPr>
              <w:t>PolyNorge</w:t>
            </w:r>
            <w:proofErr w:type="spellEnd"/>
            <w:r w:rsidRPr="00383542">
              <w:rPr>
                <w:rFonts w:asciiTheme="minorHAnsi" w:eastAsiaTheme="minorEastAsia" w:hAnsiTheme="minorHAnsi" w:cstheme="minorHAnsi"/>
              </w:rPr>
              <w:t xml:space="preserve">, i lederkomentarene og på lysbildet «Verken antall eller kjønn» i Temamøte 1. Det ligger under menyen </w:t>
            </w:r>
            <w:r w:rsidRPr="00383542">
              <w:rPr>
                <w:rFonts w:asciiTheme="minorHAnsi" w:eastAsiaTheme="minorEastAsia" w:hAnsiTheme="minorHAnsi" w:cstheme="minorHAnsi"/>
                <w:i/>
                <w:iCs/>
              </w:rPr>
              <w:t xml:space="preserve">Undervisningsstoff </w:t>
            </w:r>
            <w:r w:rsidRPr="00383542">
              <w:rPr>
                <w:rFonts w:asciiTheme="minorHAnsi" w:eastAsiaTheme="minorEastAsia" w:hAnsiTheme="minorHAnsi" w:cstheme="minorHAnsi"/>
                <w:iCs/>
                <w:sz w:val="22"/>
              </w:rPr>
              <w:sym w:font="Wingdings" w:char="F0E0"/>
            </w:r>
            <w:r w:rsidRPr="00383542">
              <w:rPr>
                <w:rFonts w:asciiTheme="minorHAnsi" w:eastAsiaTheme="minorEastAsia" w:hAnsiTheme="minorHAnsi" w:cstheme="minorHAnsi"/>
              </w:rPr>
              <w:t xml:space="preserve"> </w:t>
            </w:r>
            <w:r w:rsidRPr="00383542">
              <w:rPr>
                <w:rFonts w:asciiTheme="minorHAnsi" w:eastAsiaTheme="minorEastAsia" w:hAnsiTheme="minorHAnsi" w:cstheme="minorHAnsi"/>
                <w:i/>
                <w:iCs/>
              </w:rPr>
              <w:t xml:space="preserve">Fem temamøter på 60-90 minutter. </w:t>
            </w:r>
            <w:r w:rsidRPr="00383542">
              <w:rPr>
                <w:rFonts w:asciiTheme="minorHAnsi" w:eastAsiaTheme="minorEastAsia" w:hAnsiTheme="minorHAnsi" w:cstheme="minorHAnsi"/>
              </w:rPr>
              <w:t xml:space="preserve">Der finner man bl.a. følgende link: </w:t>
            </w:r>
          </w:p>
          <w:p w:rsidR="00B22AE5" w:rsidRPr="00383542" w:rsidRDefault="00B22AE5" w:rsidP="00B22AE5">
            <w:pPr>
              <w:rPr>
                <w:rFonts w:asciiTheme="minorHAnsi" w:eastAsiaTheme="minorEastAsia" w:hAnsiTheme="minorHAnsi" w:cstheme="minorHAnsi"/>
              </w:rPr>
            </w:pPr>
          </w:p>
          <w:p w:rsidR="00B22AE5" w:rsidRPr="00383542" w:rsidRDefault="00174375" w:rsidP="00B22AE5">
            <w:pPr>
              <w:rPr>
                <w:rFonts w:asciiTheme="minorHAnsi" w:eastAsiaTheme="minorEastAsia" w:hAnsiTheme="minorHAnsi" w:cstheme="minorHAnsi"/>
              </w:rPr>
            </w:pPr>
            <w:hyperlink r:id="rId12" w:history="1">
              <w:r w:rsidR="00B22AE5" w:rsidRPr="00383542">
                <w:rPr>
                  <w:rStyle w:val="Hyperkobling"/>
                  <w:rFonts w:asciiTheme="minorHAnsi" w:eastAsiaTheme="minorEastAsia" w:hAnsiTheme="minorHAnsi" w:cstheme="minorHAnsi"/>
                </w:rPr>
                <w:t>https://www.kk.no/livet/hanne-er-samboer-med-to-menn--i-tillegg-til-</w:t>
              </w:r>
              <w:proofErr w:type="spellStart"/>
              <w:r w:rsidR="00B22AE5" w:rsidRPr="00383542">
                <w:rPr>
                  <w:rStyle w:val="Hyperkobling"/>
                  <w:rFonts w:asciiTheme="minorHAnsi" w:eastAsiaTheme="minorEastAsia" w:hAnsiTheme="minorHAnsi" w:cstheme="minorHAnsi"/>
                </w:rPr>
                <w:t>a-ha</w:t>
              </w:r>
              <w:proofErr w:type="spellEnd"/>
              <w:r w:rsidR="00B22AE5" w:rsidRPr="00383542">
                <w:rPr>
                  <w:rStyle w:val="Hyperkobling"/>
                  <w:rFonts w:asciiTheme="minorHAnsi" w:eastAsiaTheme="minorEastAsia" w:hAnsiTheme="minorHAnsi" w:cstheme="minorHAnsi"/>
                </w:rPr>
                <w:t>-en-</w:t>
              </w:r>
              <w:proofErr w:type="spellStart"/>
              <w:r w:rsidR="00B22AE5" w:rsidRPr="00383542">
                <w:rPr>
                  <w:rStyle w:val="Hyperkobling"/>
                  <w:rFonts w:asciiTheme="minorHAnsi" w:eastAsiaTheme="minorEastAsia" w:hAnsiTheme="minorHAnsi" w:cstheme="minorHAnsi"/>
                </w:rPr>
                <w:t>kjaereste</w:t>
              </w:r>
              <w:proofErr w:type="spellEnd"/>
              <w:r w:rsidR="00B22AE5" w:rsidRPr="00383542">
                <w:rPr>
                  <w:rStyle w:val="Hyperkobling"/>
                  <w:rFonts w:asciiTheme="minorHAnsi" w:eastAsiaTheme="minorEastAsia" w:hAnsiTheme="minorHAnsi" w:cstheme="minorHAnsi"/>
                </w:rPr>
                <w:t>/70391815</w:t>
              </w:r>
            </w:hyperlink>
          </w:p>
          <w:p w:rsidR="00B22AE5" w:rsidRPr="00383542" w:rsidRDefault="00B22AE5" w:rsidP="00B22AE5">
            <w:pPr>
              <w:rPr>
                <w:rFonts w:asciiTheme="minorHAnsi" w:eastAsiaTheme="minorEastAsia" w:hAnsiTheme="minorHAnsi" w:cstheme="minorHAnsi"/>
              </w:rPr>
            </w:pP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b/>
                <w:bCs/>
              </w:rPr>
              <w:t>5. Fertilitetsmarkedet – også kalt «barnemarkedet».</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xml:space="preserve">Et internasjonalt og kommersielt marked hvor man handler med sæd og egg, donorer og surrogatmødre. Det </w:t>
            </w:r>
            <w:r w:rsidR="00CF41D1">
              <w:rPr>
                <w:rFonts w:asciiTheme="minorHAnsi" w:eastAsiaTheme="minorEastAsia" w:hAnsiTheme="minorHAnsi" w:cstheme="minorHAnsi"/>
              </w:rPr>
              <w:t>har</w:t>
            </w:r>
            <w:r w:rsidRPr="00383542">
              <w:rPr>
                <w:rFonts w:asciiTheme="minorHAnsi" w:eastAsiaTheme="minorEastAsia" w:hAnsiTheme="minorHAnsi" w:cstheme="minorHAnsi"/>
              </w:rPr>
              <w:t xml:space="preserve"> de siste årene blitt en milliardindustri. Stadig flere mener at det er etisk forsvarlig, ja, moralsk høyverdig, å bruke dette markedet for å få barn. Mange mener faktisk at denne måten å få barn på må likestilles med naturmetoden der barn er en frukt av en manns og en kvinnes kjærlighet og samliv.</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b/>
                <w:bCs/>
              </w:rPr>
              <w:t>6. Ett eller flere politiske partier på Stortinget har programfestet:</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b/>
                <w:bCs/>
              </w:rPr>
              <w:br/>
              <w:t>a) Eggdonasjon</w:t>
            </w:r>
            <w:r w:rsidRPr="00383542">
              <w:rPr>
                <w:rFonts w:asciiTheme="minorHAnsi" w:eastAsiaTheme="minorEastAsia" w:hAnsiTheme="minorHAnsi" w:cstheme="minorHAnsi"/>
              </w:rPr>
              <w:t xml:space="preserve">. Norsk lov i dag: Den som føder barnet, er barnets mor. Et flertall av partiene på Stortinget har programfestet at de vil endre lovene og tillate eggdonasjon. Se artikkel om temaet i menyen </w:t>
            </w:r>
            <w:r w:rsidRPr="00CF41D1">
              <w:rPr>
                <w:rFonts w:asciiTheme="minorHAnsi" w:eastAsiaTheme="minorEastAsia" w:hAnsiTheme="minorHAnsi" w:cstheme="minorHAnsi"/>
                <w:i/>
              </w:rPr>
              <w:t>Gode og viktige avisartikler</w:t>
            </w:r>
            <w:r w:rsidRPr="00383542">
              <w:rPr>
                <w:rFonts w:asciiTheme="minorHAnsi" w:eastAsiaTheme="minorEastAsia" w:hAnsiTheme="minorHAnsi" w:cstheme="minorHAnsi"/>
              </w:rPr>
              <w:t xml:space="preserve"> under hovedmenyen </w:t>
            </w:r>
            <w:r w:rsidRPr="00CF41D1">
              <w:rPr>
                <w:rFonts w:asciiTheme="minorHAnsi" w:eastAsiaTheme="minorEastAsia" w:hAnsiTheme="minorHAnsi" w:cstheme="minorHAnsi"/>
                <w:i/>
              </w:rPr>
              <w:t>Nyttige ressurser</w:t>
            </w:r>
            <w:r w:rsidRPr="00383542">
              <w:rPr>
                <w:rFonts w:asciiTheme="minorHAnsi" w:eastAsiaTheme="minorEastAsia" w:hAnsiTheme="minorHAnsi" w:cstheme="minorHAnsi"/>
              </w:rPr>
              <w:t>.</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b/>
                <w:bCs/>
              </w:rPr>
              <w:t>b) «Dobbeldonasjon»</w:t>
            </w:r>
            <w:r w:rsidRPr="00383542">
              <w:rPr>
                <w:rFonts w:asciiTheme="minorHAnsi" w:eastAsiaTheme="minorEastAsia" w:hAnsiTheme="minorHAnsi" w:cstheme="minorHAnsi"/>
              </w:rPr>
              <w:t>. I dag</w:t>
            </w:r>
            <w:r w:rsidR="00CF41D1">
              <w:rPr>
                <w:rFonts w:asciiTheme="minorHAnsi" w:eastAsiaTheme="minorEastAsia" w:hAnsiTheme="minorHAnsi" w:cstheme="minorHAnsi"/>
              </w:rPr>
              <w:t xml:space="preserve"> sier loven at enten e</w:t>
            </w:r>
            <w:r w:rsidRPr="00383542">
              <w:rPr>
                <w:rFonts w:asciiTheme="minorHAnsi" w:eastAsiaTheme="minorEastAsia" w:hAnsiTheme="minorHAnsi" w:cstheme="minorHAnsi"/>
              </w:rPr>
              <w:t xml:space="preserve">gg </w:t>
            </w:r>
            <w:r w:rsidRPr="00383542">
              <w:rPr>
                <w:rFonts w:asciiTheme="minorHAnsi" w:eastAsiaTheme="minorEastAsia" w:hAnsiTheme="minorHAnsi" w:cstheme="minorHAnsi"/>
                <w:b/>
                <w:bCs/>
                <w:i/>
                <w:iCs/>
              </w:rPr>
              <w:t xml:space="preserve">eller </w:t>
            </w:r>
            <w:r w:rsidRPr="00383542">
              <w:rPr>
                <w:rFonts w:asciiTheme="minorHAnsi" w:eastAsiaTheme="minorEastAsia" w:hAnsiTheme="minorHAnsi" w:cstheme="minorHAnsi"/>
              </w:rPr>
              <w:t xml:space="preserve">sæd må være fra en av foreldrene. Venstre og Miljøpartiet De Grønne har programfestet at ufruktbare kvinner eller par må </w:t>
            </w:r>
            <w:r w:rsidR="00CF41D1">
              <w:rPr>
                <w:rFonts w:asciiTheme="minorHAnsi" w:eastAsiaTheme="minorEastAsia" w:hAnsiTheme="minorHAnsi" w:cstheme="minorHAnsi"/>
              </w:rPr>
              <w:t xml:space="preserve">ha rett til </w:t>
            </w:r>
            <w:r w:rsidRPr="00383542">
              <w:rPr>
                <w:rFonts w:asciiTheme="minorHAnsi" w:eastAsiaTheme="minorEastAsia" w:hAnsiTheme="minorHAnsi" w:cstheme="minorHAnsi"/>
                <w:i/>
                <w:iCs/>
              </w:rPr>
              <w:t xml:space="preserve">både </w:t>
            </w:r>
            <w:proofErr w:type="spellStart"/>
            <w:r w:rsidRPr="00383542">
              <w:rPr>
                <w:rFonts w:asciiTheme="minorHAnsi" w:eastAsiaTheme="minorEastAsia" w:hAnsiTheme="minorHAnsi" w:cstheme="minorHAnsi"/>
              </w:rPr>
              <w:t>donorsæd</w:t>
            </w:r>
            <w:proofErr w:type="spellEnd"/>
            <w:r w:rsidRPr="00383542">
              <w:rPr>
                <w:rFonts w:asciiTheme="minorHAnsi" w:eastAsiaTheme="minorEastAsia" w:hAnsiTheme="minorHAnsi" w:cstheme="minorHAnsi"/>
              </w:rPr>
              <w:t xml:space="preserve"> og donoregg for å få barn. </w:t>
            </w:r>
            <w:r w:rsidR="00CF41D1">
              <w:rPr>
                <w:rFonts w:asciiTheme="minorHAnsi" w:eastAsiaTheme="minorEastAsia" w:hAnsiTheme="minorHAnsi" w:cstheme="minorHAnsi"/>
              </w:rPr>
              <w:t xml:space="preserve">Det er uklart om det også vil gjelde </w:t>
            </w:r>
            <w:r w:rsidRPr="00383542">
              <w:rPr>
                <w:rFonts w:asciiTheme="minorHAnsi" w:eastAsiaTheme="minorEastAsia" w:hAnsiTheme="minorHAnsi" w:cstheme="minorHAnsi"/>
              </w:rPr>
              <w:t>for enslige</w:t>
            </w:r>
            <w:r w:rsidR="00CF41D1">
              <w:rPr>
                <w:rFonts w:asciiTheme="minorHAnsi" w:eastAsiaTheme="minorEastAsia" w:hAnsiTheme="minorHAnsi" w:cstheme="minorHAnsi"/>
              </w:rPr>
              <w:t>.</w:t>
            </w:r>
            <w:r w:rsidRPr="00383542">
              <w:rPr>
                <w:rFonts w:asciiTheme="minorHAnsi" w:eastAsiaTheme="minorEastAsia" w:hAnsiTheme="minorHAnsi" w:cstheme="minorHAnsi"/>
              </w:rPr>
              <w:t xml:space="preserve"> Med dobbeldonasjon er ingen av de voksne i slekt med barnet. </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rPr>
              <w:t> </w:t>
            </w:r>
          </w:p>
          <w:p w:rsidR="00B22AE5" w:rsidRPr="00383542" w:rsidRDefault="00B22AE5" w:rsidP="00B22AE5">
            <w:pPr>
              <w:rPr>
                <w:rFonts w:asciiTheme="minorHAnsi" w:eastAsiaTheme="minorEastAsia" w:hAnsiTheme="minorHAnsi" w:cstheme="minorHAnsi"/>
              </w:rPr>
            </w:pPr>
            <w:r w:rsidRPr="00383542">
              <w:rPr>
                <w:rFonts w:asciiTheme="minorHAnsi" w:eastAsiaTheme="minorEastAsia" w:hAnsiTheme="minorHAnsi" w:cstheme="minorHAnsi"/>
                <w:b/>
                <w:bCs/>
              </w:rPr>
              <w:t>c) Assistert befruktning for enslige kvinner</w:t>
            </w:r>
            <w:r w:rsidRPr="00383542">
              <w:rPr>
                <w:rFonts w:asciiTheme="minorHAnsi" w:eastAsiaTheme="minorEastAsia" w:hAnsiTheme="minorHAnsi" w:cstheme="minorHAnsi"/>
              </w:rPr>
              <w:t>. Programfestet av flere partier og har flertall i Stortinget. Barn blir ved en slik lovendring prinsipielt sett en rettighet for alle norske kvinner over 18 år.</w:t>
            </w:r>
            <w:r w:rsidR="00CD240B">
              <w:rPr>
                <w:rFonts w:asciiTheme="minorHAnsi" w:eastAsiaTheme="minorEastAsia" w:hAnsiTheme="minorHAnsi" w:cstheme="minorHAnsi"/>
              </w:rPr>
              <w:t xml:space="preserve"> Se de to avisartiklene «Familiepolitikk på ville veier» og «Barn blir diskriminert» i menyen </w:t>
            </w:r>
            <w:r w:rsidR="00CD240B" w:rsidRPr="00CD240B">
              <w:rPr>
                <w:rFonts w:asciiTheme="minorHAnsi" w:eastAsiaTheme="minorEastAsia" w:hAnsiTheme="minorHAnsi" w:cstheme="minorHAnsi"/>
                <w:i/>
              </w:rPr>
              <w:t>Gode avisartikler</w:t>
            </w:r>
            <w:r w:rsidR="00CD240B">
              <w:rPr>
                <w:rFonts w:asciiTheme="minorHAnsi" w:eastAsiaTheme="minorEastAsia" w:hAnsiTheme="minorHAnsi" w:cstheme="minorHAnsi"/>
              </w:rPr>
              <w:t xml:space="preserve"> under hovedmenyen </w:t>
            </w:r>
            <w:r w:rsidR="00CD240B" w:rsidRPr="00CD240B">
              <w:rPr>
                <w:rFonts w:asciiTheme="minorHAnsi" w:eastAsiaTheme="minorEastAsia" w:hAnsiTheme="minorHAnsi" w:cstheme="minorHAnsi"/>
                <w:i/>
              </w:rPr>
              <w:t>Nyttige ressurser</w:t>
            </w:r>
            <w:r w:rsidR="00CD240B">
              <w:rPr>
                <w:rFonts w:asciiTheme="minorHAnsi" w:eastAsiaTheme="minorEastAsia" w:hAnsiTheme="minorHAnsi" w:cstheme="minorHAnsi"/>
              </w:rPr>
              <w:t xml:space="preserve"> på Samlivsbanken.no.</w:t>
            </w:r>
          </w:p>
          <w:p w:rsidR="00CD240B" w:rsidRDefault="00B22AE5" w:rsidP="00CD240B">
            <w:pPr>
              <w:rPr>
                <w:rFonts w:asciiTheme="minorHAnsi" w:eastAsiaTheme="minorEastAsia" w:hAnsiTheme="minorHAnsi" w:cstheme="minorHAnsi"/>
              </w:rPr>
            </w:pPr>
            <w:r w:rsidRPr="00383542">
              <w:rPr>
                <w:rFonts w:asciiTheme="minorHAnsi" w:eastAsiaTheme="minorEastAsia" w:hAnsiTheme="minorHAnsi" w:cstheme="minorHAnsi"/>
              </w:rPr>
              <w:br/>
            </w:r>
            <w:r w:rsidRPr="00383542">
              <w:rPr>
                <w:rFonts w:asciiTheme="minorHAnsi" w:eastAsiaTheme="minorEastAsia" w:hAnsiTheme="minorHAnsi" w:cstheme="minorHAnsi"/>
                <w:b/>
                <w:bCs/>
              </w:rPr>
              <w:t xml:space="preserve">e) Flere enn to juridiske foreldre. </w:t>
            </w:r>
            <w:r w:rsidRPr="00383542">
              <w:rPr>
                <w:rFonts w:asciiTheme="minorHAnsi" w:eastAsiaTheme="minorEastAsia" w:hAnsiTheme="minorHAnsi" w:cstheme="minorHAnsi"/>
              </w:rPr>
              <w:t xml:space="preserve">Flere partier på Stortinget er positive til en lovendring der barn kan ha tre eller flere juridiske foreldre. </w:t>
            </w:r>
          </w:p>
          <w:p w:rsidR="00CD240B" w:rsidRDefault="00CD240B" w:rsidP="00CD240B">
            <w:pPr>
              <w:rPr>
                <w:rFonts w:asciiTheme="minorHAnsi" w:eastAsiaTheme="minorEastAsia" w:hAnsiTheme="minorHAnsi" w:cstheme="minorHAnsi"/>
                <w:b/>
                <w:bCs/>
              </w:rPr>
            </w:pPr>
          </w:p>
          <w:p w:rsidR="00D106AA" w:rsidRDefault="00B22AE5" w:rsidP="00CD240B">
            <w:pPr>
              <w:rPr>
                <w:rFonts w:asciiTheme="minorHAnsi" w:eastAsiaTheme="minorEastAsia" w:hAnsiTheme="minorHAnsi" w:cstheme="minorHAnsi"/>
              </w:rPr>
            </w:pPr>
            <w:r w:rsidRPr="00383542">
              <w:rPr>
                <w:rFonts w:asciiTheme="minorHAnsi" w:eastAsiaTheme="minorEastAsia" w:hAnsiTheme="minorHAnsi" w:cstheme="minorHAnsi"/>
                <w:b/>
                <w:bCs/>
              </w:rPr>
              <w:lastRenderedPageBreak/>
              <w:t xml:space="preserve">f) Surrogati. </w:t>
            </w:r>
            <w:r w:rsidRPr="00383542">
              <w:rPr>
                <w:rFonts w:asciiTheme="minorHAnsi" w:eastAsiaTheme="minorEastAsia" w:hAnsiTheme="minorHAnsi" w:cstheme="minorHAnsi"/>
              </w:rPr>
              <w:t>Venstre har programfestet såkalt altruistisk surrogati (</w:t>
            </w:r>
            <w:proofErr w:type="spellStart"/>
            <w:r w:rsidRPr="00383542">
              <w:rPr>
                <w:rFonts w:asciiTheme="minorHAnsi" w:eastAsiaTheme="minorEastAsia" w:hAnsiTheme="minorHAnsi" w:cstheme="minorHAnsi"/>
              </w:rPr>
              <w:t>dvs</w:t>
            </w:r>
            <w:proofErr w:type="spellEnd"/>
            <w:r w:rsidRPr="00383542">
              <w:rPr>
                <w:rFonts w:asciiTheme="minorHAnsi" w:eastAsiaTheme="minorEastAsia" w:hAnsiTheme="minorHAnsi" w:cstheme="minorHAnsi"/>
              </w:rPr>
              <w:t xml:space="preserve"> at en kvinne bærer fram barnet uten at hun får betaling for det). Foreningen FRI </w:t>
            </w:r>
            <w:r w:rsidR="00CD240B">
              <w:rPr>
                <w:rFonts w:asciiTheme="minorHAnsi" w:eastAsiaTheme="minorEastAsia" w:hAnsiTheme="minorHAnsi" w:cstheme="minorHAnsi"/>
              </w:rPr>
              <w:t>har vedtatt det samme i sin Politiske plattform.</w:t>
            </w:r>
          </w:p>
          <w:p w:rsidR="00CD240B" w:rsidRDefault="00CD240B" w:rsidP="00CD240B">
            <w:pPr>
              <w:rPr>
                <w:rFonts w:asciiTheme="minorHAnsi" w:hAnsiTheme="minorHAnsi" w:cstheme="minorHAnsi"/>
              </w:rPr>
            </w:pPr>
          </w:p>
          <w:p w:rsidR="00CD240B" w:rsidRPr="00CD240B" w:rsidRDefault="00CD240B" w:rsidP="00CD240B">
            <w:pPr>
              <w:rPr>
                <w:rFonts w:asciiTheme="minorHAnsi" w:hAnsiTheme="minorHAnsi" w:cstheme="minorHAnsi"/>
              </w:rPr>
            </w:pPr>
            <w:r w:rsidRPr="00CD240B">
              <w:rPr>
                <w:rFonts w:asciiTheme="minorHAnsi" w:hAnsiTheme="minorHAnsi" w:cstheme="minorHAnsi"/>
                <w:b/>
                <w:bCs/>
              </w:rPr>
              <w:t xml:space="preserve">g) Et tredje kjønn. </w:t>
            </w:r>
            <w:r w:rsidRPr="00CD240B">
              <w:rPr>
                <w:rFonts w:asciiTheme="minorHAnsi" w:hAnsiTheme="minorHAnsi" w:cstheme="minorHAnsi"/>
              </w:rPr>
              <w:t xml:space="preserve">Flere partier er positive til at Norge skal innføre et såkalt «tredje kjønn». Hva det innebærer finner man bl.a. mer om her: </w:t>
            </w:r>
            <w:hyperlink r:id="rId13" w:history="1">
              <w:r w:rsidRPr="00CD240B">
                <w:rPr>
                  <w:rStyle w:val="Hyperkobling"/>
                  <w:rFonts w:asciiTheme="minorHAnsi" w:hAnsiTheme="minorHAnsi" w:cstheme="minorHAnsi"/>
                </w:rPr>
                <w:t>https://www.nrk.no/norge/arbeiderpartiet-apner-for-hen-1.13361788</w:t>
              </w:r>
            </w:hyperlink>
          </w:p>
          <w:p w:rsidR="00CD240B" w:rsidRPr="00CD240B" w:rsidRDefault="00CD240B" w:rsidP="00CD240B">
            <w:pPr>
              <w:rPr>
                <w:rFonts w:asciiTheme="minorHAnsi" w:hAnsiTheme="minorHAnsi" w:cstheme="minorHAnsi"/>
              </w:rPr>
            </w:pPr>
            <w:r w:rsidRPr="00CD240B">
              <w:rPr>
                <w:rFonts w:asciiTheme="minorHAnsi" w:hAnsiTheme="minorHAnsi" w:cstheme="minorHAnsi"/>
              </w:rPr>
              <w:t> </w:t>
            </w:r>
          </w:p>
          <w:p w:rsidR="00CD240B" w:rsidRPr="00383542" w:rsidRDefault="00CD240B" w:rsidP="00CD240B">
            <w:pPr>
              <w:rPr>
                <w:rFonts w:asciiTheme="minorHAnsi" w:hAnsiTheme="minorHAnsi" w:cstheme="minorHAnsi"/>
              </w:rPr>
            </w:pPr>
            <w:r w:rsidRPr="00CD240B">
              <w:rPr>
                <w:rFonts w:asciiTheme="minorHAnsi" w:hAnsiTheme="minorHAnsi" w:cstheme="minorHAnsi"/>
              </w:rPr>
              <w:t xml:space="preserve">Et tredje kjønn vil trolig medføre at ordet «hen» som erstatning for han/hun vil bli mer vanlig og gå inn i det norske språket. </w:t>
            </w:r>
            <w:hyperlink r:id="rId14" w:history="1">
              <w:r w:rsidRPr="00CD240B">
                <w:rPr>
                  <w:rStyle w:val="Hyperkobling"/>
                  <w:rFonts w:asciiTheme="minorHAnsi" w:hAnsiTheme="minorHAnsi" w:cstheme="minorHAnsi"/>
                </w:rPr>
                <w:t>https://www.aftenposten.no/viten/i/pAm6/Bor-vi-begynne-a-si-hen-i-tillegg-til-hun-og-han-ogsa-i-Norge</w:t>
              </w:r>
            </w:hyperlink>
          </w:p>
        </w:tc>
      </w:tr>
    </w:tbl>
    <w:p w:rsidR="00D106AA" w:rsidRPr="00383542" w:rsidRDefault="00D106AA" w:rsidP="00D106AA">
      <w:pPr>
        <w:rPr>
          <w:rFonts w:asciiTheme="minorHAnsi" w:hAnsiTheme="minorHAnsi" w:cstheme="minorHAnsi"/>
        </w:rPr>
      </w:pPr>
    </w:p>
    <w:p w:rsidR="00D106AA" w:rsidRPr="00383542" w:rsidRDefault="00D106AA" w:rsidP="00D106AA">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D106AA" w:rsidRPr="00383542" w:rsidTr="009325CC">
        <w:tc>
          <w:tcPr>
            <w:tcW w:w="9778" w:type="dxa"/>
          </w:tcPr>
          <w:p w:rsidR="00B22AE5" w:rsidRPr="00383542" w:rsidRDefault="00CD240B" w:rsidP="00B22AE5">
            <w:pPr>
              <w:rPr>
                <w:rFonts w:asciiTheme="minorHAnsi" w:hAnsiTheme="minorHAnsi" w:cstheme="minorHAnsi"/>
              </w:rPr>
            </w:pPr>
            <w:r w:rsidRPr="00CD240B">
              <w:rPr>
                <w:rFonts w:asciiTheme="minorHAnsi" w:hAnsiTheme="minorHAnsi" w:cstheme="minorHAnsi"/>
                <w:noProof/>
              </w:rPr>
              <w:drawing>
                <wp:anchor distT="0" distB="0" distL="114300" distR="114300" simplePos="0" relativeHeight="251710464" behindDoc="0" locked="0" layoutInCell="1" allowOverlap="1" wp14:anchorId="26809902">
                  <wp:simplePos x="0" y="0"/>
                  <wp:positionH relativeFrom="column">
                    <wp:posOffset>-4445</wp:posOffset>
                  </wp:positionH>
                  <wp:positionV relativeFrom="paragraph">
                    <wp:posOffset>-4445</wp:posOffset>
                  </wp:positionV>
                  <wp:extent cx="1969200" cy="147600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B22AE5" w:rsidRPr="00383542">
              <w:rPr>
                <w:rFonts w:asciiTheme="minorHAnsi" w:eastAsiaTheme="minorEastAsia" w:hAnsiTheme="minorHAnsi" w:cstheme="minorHAnsi"/>
                <w:b/>
                <w:bCs/>
              </w:rPr>
              <w:t>TIPS OG MOMENTER TIL TALEREN</w:t>
            </w:r>
          </w:p>
          <w:p w:rsidR="00B22AE5" w:rsidRPr="00383542" w:rsidRDefault="00B22AE5" w:rsidP="00B22AE5">
            <w:pPr>
              <w:rPr>
                <w:rFonts w:asciiTheme="minorHAnsi" w:eastAsiaTheme="minorEastAsia" w:hAnsiTheme="minorHAnsi" w:cstheme="minorHAnsi"/>
              </w:rPr>
            </w:pPr>
          </w:p>
          <w:p w:rsidR="00332DCC" w:rsidRPr="00383542" w:rsidRDefault="00332DCC" w:rsidP="00332DCC">
            <w:pPr>
              <w:rPr>
                <w:rFonts w:asciiTheme="minorHAnsi" w:eastAsiaTheme="minorEastAsia" w:hAnsiTheme="minorHAnsi" w:cstheme="minorHAnsi"/>
              </w:rPr>
            </w:pPr>
            <w:r w:rsidRPr="00383542">
              <w:rPr>
                <w:rFonts w:asciiTheme="minorHAnsi" w:eastAsiaTheme="minorEastAsia" w:hAnsiTheme="minorHAnsi" w:cstheme="minorHAnsi"/>
              </w:rPr>
              <w:t xml:space="preserve">Taleren bør lese </w:t>
            </w:r>
            <w:r w:rsidRPr="00383542">
              <w:rPr>
                <w:rFonts w:asciiTheme="minorHAnsi" w:eastAsiaTheme="minorEastAsia" w:hAnsiTheme="minorHAnsi" w:cstheme="minorHAnsi"/>
                <w:b/>
                <w:bCs/>
              </w:rPr>
              <w:t xml:space="preserve">kapittel 5 i Ekteskapserklæringen </w:t>
            </w:r>
            <w:r w:rsidRPr="00383542">
              <w:rPr>
                <w:rFonts w:asciiTheme="minorHAnsi" w:eastAsiaTheme="minorEastAsia" w:hAnsiTheme="minorHAnsi" w:cstheme="minorHAnsi"/>
              </w:rPr>
              <w:t xml:space="preserve">grundig og bruke stoff derfra i undervisningen. </w:t>
            </w:r>
          </w:p>
          <w:p w:rsidR="00332DCC" w:rsidRPr="00383542" w:rsidRDefault="00332DCC" w:rsidP="00332DCC">
            <w:pPr>
              <w:rPr>
                <w:rFonts w:asciiTheme="minorHAnsi" w:eastAsiaTheme="minorEastAsia" w:hAnsiTheme="minorHAnsi" w:cstheme="minorHAnsi"/>
              </w:rPr>
            </w:pPr>
          </w:p>
          <w:p w:rsidR="00332DCC" w:rsidRPr="00383542" w:rsidRDefault="00332DCC" w:rsidP="00332DCC">
            <w:pPr>
              <w:rPr>
                <w:rFonts w:asciiTheme="minorHAnsi" w:eastAsiaTheme="minorEastAsia" w:hAnsiTheme="minorHAnsi" w:cstheme="minorHAnsi"/>
              </w:rPr>
            </w:pPr>
            <w:r w:rsidRPr="00383542">
              <w:rPr>
                <w:rFonts w:asciiTheme="minorHAnsi" w:eastAsiaTheme="minorEastAsia" w:hAnsiTheme="minorHAnsi" w:cstheme="minorHAnsi"/>
              </w:rPr>
              <w:t xml:space="preserve">Flere av punktene på lysbildet forutsetter at man henter stoff fra kapittel 5 i Ekteskapserklæringen. </w:t>
            </w:r>
          </w:p>
          <w:p w:rsidR="00332DCC" w:rsidRPr="00383542" w:rsidRDefault="00332DCC" w:rsidP="00332DCC">
            <w:pPr>
              <w:rPr>
                <w:rFonts w:asciiTheme="minorHAnsi" w:eastAsiaTheme="minorEastAsia" w:hAnsiTheme="minorHAnsi" w:cstheme="minorHAnsi"/>
              </w:rPr>
            </w:pPr>
          </w:p>
          <w:p w:rsidR="00332DCC" w:rsidRPr="00383542" w:rsidRDefault="00332DCC" w:rsidP="00332DCC">
            <w:pPr>
              <w:rPr>
                <w:rFonts w:asciiTheme="minorHAnsi" w:eastAsiaTheme="minorEastAsia" w:hAnsiTheme="minorHAnsi" w:cstheme="minorHAnsi"/>
              </w:rPr>
            </w:pPr>
            <w:r w:rsidRPr="00383542">
              <w:rPr>
                <w:rFonts w:asciiTheme="minorHAnsi" w:eastAsiaTheme="minorEastAsia" w:hAnsiTheme="minorHAnsi" w:cstheme="minorHAnsi"/>
              </w:rPr>
              <w:t xml:space="preserve">Se også artikler om diskriminering </w:t>
            </w:r>
            <w:r w:rsidR="00CD240B">
              <w:rPr>
                <w:rFonts w:asciiTheme="minorHAnsi" w:eastAsiaTheme="minorEastAsia" w:hAnsiTheme="minorHAnsi" w:cstheme="minorHAnsi"/>
              </w:rPr>
              <w:t xml:space="preserve">i menyen </w:t>
            </w:r>
            <w:r w:rsidR="00CD240B" w:rsidRPr="00CD240B">
              <w:rPr>
                <w:rFonts w:asciiTheme="minorHAnsi" w:eastAsiaTheme="minorEastAsia" w:hAnsiTheme="minorHAnsi" w:cstheme="minorHAnsi"/>
                <w:i/>
              </w:rPr>
              <w:t>Gode og viktige artikler</w:t>
            </w:r>
            <w:r w:rsidR="00CD240B">
              <w:rPr>
                <w:rFonts w:asciiTheme="minorHAnsi" w:eastAsiaTheme="minorEastAsia" w:hAnsiTheme="minorHAnsi" w:cstheme="minorHAnsi"/>
              </w:rPr>
              <w:t xml:space="preserve"> under hoved</w:t>
            </w:r>
            <w:r w:rsidRPr="00383542">
              <w:rPr>
                <w:rFonts w:asciiTheme="minorHAnsi" w:eastAsiaTheme="minorEastAsia" w:hAnsiTheme="minorHAnsi" w:cstheme="minorHAnsi"/>
              </w:rPr>
              <w:t xml:space="preserve">menyen </w:t>
            </w:r>
            <w:r w:rsidRPr="00CD240B">
              <w:rPr>
                <w:rFonts w:asciiTheme="minorHAnsi" w:eastAsiaTheme="minorEastAsia" w:hAnsiTheme="minorHAnsi" w:cstheme="minorHAnsi"/>
                <w:i/>
              </w:rPr>
              <w:t>Nyttige ressurser</w:t>
            </w:r>
            <w:r w:rsidRPr="00383542">
              <w:rPr>
                <w:rFonts w:asciiTheme="minorHAnsi" w:eastAsiaTheme="minorEastAsia" w:hAnsiTheme="minorHAnsi" w:cstheme="minorHAnsi"/>
              </w:rPr>
              <w:t xml:space="preserve"> på</w:t>
            </w:r>
            <w:r w:rsidR="00CD240B">
              <w:rPr>
                <w:rFonts w:asciiTheme="minorHAnsi" w:eastAsiaTheme="minorEastAsia" w:hAnsiTheme="minorHAnsi" w:cstheme="minorHAnsi"/>
              </w:rPr>
              <w:t xml:space="preserve"> Samlivsbanken.no.</w:t>
            </w:r>
          </w:p>
          <w:p w:rsidR="00332DCC" w:rsidRPr="00383542" w:rsidRDefault="00332DCC" w:rsidP="00332DCC">
            <w:pPr>
              <w:rPr>
                <w:rFonts w:asciiTheme="minorHAnsi" w:eastAsiaTheme="minorEastAsia" w:hAnsiTheme="minorHAnsi" w:cstheme="minorHAnsi"/>
              </w:rPr>
            </w:pPr>
          </w:p>
          <w:p w:rsidR="00332DCC" w:rsidRPr="00383542" w:rsidRDefault="00332DCC" w:rsidP="00332DCC">
            <w:pPr>
              <w:rPr>
                <w:rFonts w:asciiTheme="minorHAnsi" w:eastAsiaTheme="minorEastAsia" w:hAnsiTheme="minorHAnsi" w:cstheme="minorHAnsi"/>
              </w:rPr>
            </w:pPr>
            <w:r w:rsidRPr="00383542">
              <w:rPr>
                <w:rFonts w:asciiTheme="minorHAnsi" w:eastAsiaTheme="minorEastAsia" w:hAnsiTheme="minorHAnsi" w:cstheme="minorHAnsi"/>
                <w:b/>
                <w:bCs/>
              </w:rPr>
              <w:t>DISKRIMINER</w:t>
            </w:r>
            <w:r w:rsidR="00CD240B">
              <w:rPr>
                <w:rFonts w:asciiTheme="minorHAnsi" w:eastAsiaTheme="minorEastAsia" w:hAnsiTheme="minorHAnsi" w:cstheme="minorHAnsi"/>
                <w:b/>
                <w:bCs/>
              </w:rPr>
              <w:t>ING</w:t>
            </w:r>
            <w:r w:rsidRPr="00CD240B">
              <w:rPr>
                <w:rFonts w:asciiTheme="minorHAnsi" w:eastAsiaTheme="minorEastAsia" w:hAnsiTheme="minorHAnsi" w:cstheme="minorHAnsi"/>
                <w:b/>
              </w:rPr>
              <w:t>?</w:t>
            </w:r>
          </w:p>
          <w:p w:rsidR="00332DCC" w:rsidRPr="00383542" w:rsidRDefault="00332DCC" w:rsidP="00332DCC">
            <w:pPr>
              <w:rPr>
                <w:rFonts w:asciiTheme="minorHAnsi" w:eastAsiaTheme="minorEastAsia" w:hAnsiTheme="minorHAnsi" w:cstheme="minorHAnsi"/>
              </w:rPr>
            </w:pPr>
            <w:r w:rsidRPr="00383542">
              <w:rPr>
                <w:rFonts w:asciiTheme="minorHAnsi" w:eastAsiaTheme="minorEastAsia" w:hAnsiTheme="minorHAnsi" w:cstheme="minorHAnsi"/>
              </w:rPr>
              <w:t>Å skjelne mellom enkjønnet og tokjønnet samliv er en saklig og velbegrunnet differensiering. Det betyr at man tar biologien, barnet, FNs Barnekonvensjon og Bibelen på alvor.</w:t>
            </w:r>
          </w:p>
          <w:p w:rsidR="00332DCC" w:rsidRPr="00383542" w:rsidRDefault="00332DCC" w:rsidP="00332DCC">
            <w:pPr>
              <w:rPr>
                <w:rFonts w:asciiTheme="minorHAnsi" w:eastAsiaTheme="minorEastAsia" w:hAnsiTheme="minorHAnsi" w:cstheme="minorHAnsi"/>
              </w:rPr>
            </w:pPr>
          </w:p>
          <w:p w:rsidR="00332DCC" w:rsidRPr="00383542" w:rsidRDefault="00332DCC" w:rsidP="00332DCC">
            <w:pPr>
              <w:rPr>
                <w:rFonts w:asciiTheme="minorHAnsi" w:eastAsiaTheme="minorEastAsia" w:hAnsiTheme="minorHAnsi" w:cstheme="minorHAnsi"/>
              </w:rPr>
            </w:pPr>
            <w:r w:rsidRPr="00383542">
              <w:rPr>
                <w:rFonts w:asciiTheme="minorHAnsi" w:eastAsiaTheme="minorEastAsia" w:hAnsiTheme="minorHAnsi" w:cstheme="minorHAnsi"/>
              </w:rPr>
              <w:t xml:space="preserve">Å forskjellsbehandle ting og forhold som er ulike, behøver på ingen måte å være diskriminering. Saklig og velbegrunnet forskjellsbehandling på grunn av ulike forutsetninger og kvalifikasjoner, egenskaper og utgangspunkt skjer på mange arenaer og i ulike sammenhenger i samfunnet. </w:t>
            </w:r>
          </w:p>
          <w:p w:rsidR="00332DCC" w:rsidRPr="00383542" w:rsidRDefault="00332DCC" w:rsidP="00332DCC">
            <w:pPr>
              <w:rPr>
                <w:rFonts w:asciiTheme="minorHAnsi" w:eastAsiaTheme="minorEastAsia" w:hAnsiTheme="minorHAnsi" w:cstheme="minorHAnsi"/>
                <w:b/>
                <w:bCs/>
              </w:rPr>
            </w:pPr>
          </w:p>
          <w:p w:rsidR="00332DCC" w:rsidRPr="00383542" w:rsidRDefault="00332DCC" w:rsidP="00332DCC">
            <w:pPr>
              <w:rPr>
                <w:rFonts w:asciiTheme="minorHAnsi" w:eastAsiaTheme="minorEastAsia" w:hAnsiTheme="minorHAnsi" w:cstheme="minorHAnsi"/>
              </w:rPr>
            </w:pPr>
            <w:r w:rsidRPr="00383542">
              <w:rPr>
                <w:rFonts w:asciiTheme="minorHAnsi" w:eastAsiaTheme="minorEastAsia" w:hAnsiTheme="minorHAnsi" w:cstheme="minorHAnsi"/>
                <w:b/>
                <w:bCs/>
              </w:rPr>
              <w:t xml:space="preserve">1. Grunnleggende forskjeller. </w:t>
            </w:r>
            <w:r w:rsidRPr="00383542">
              <w:rPr>
                <w:rFonts w:asciiTheme="minorHAnsi" w:eastAsiaTheme="minorEastAsia" w:hAnsiTheme="minorHAnsi" w:cstheme="minorHAnsi"/>
              </w:rPr>
              <w:t>Bruk stoffet i det første kulepunktet i kapittel 5 i Ekteskapserklæringen.</w:t>
            </w:r>
          </w:p>
          <w:p w:rsidR="00332DCC" w:rsidRPr="00383542" w:rsidRDefault="00332DCC" w:rsidP="00332DCC">
            <w:pPr>
              <w:rPr>
                <w:rFonts w:asciiTheme="minorHAnsi" w:eastAsiaTheme="minorEastAsia" w:hAnsiTheme="minorHAnsi" w:cstheme="minorHAnsi"/>
                <w:b/>
                <w:bCs/>
              </w:rPr>
            </w:pPr>
          </w:p>
          <w:p w:rsidR="00332DCC" w:rsidRPr="00383542" w:rsidRDefault="00332DCC" w:rsidP="00332DCC">
            <w:pPr>
              <w:rPr>
                <w:rFonts w:asciiTheme="minorHAnsi" w:eastAsiaTheme="minorEastAsia" w:hAnsiTheme="minorHAnsi" w:cstheme="minorHAnsi"/>
              </w:rPr>
            </w:pPr>
            <w:r w:rsidRPr="00383542">
              <w:rPr>
                <w:rFonts w:asciiTheme="minorHAnsi" w:eastAsiaTheme="minorEastAsia" w:hAnsiTheme="minorHAnsi" w:cstheme="minorHAnsi"/>
                <w:b/>
                <w:bCs/>
              </w:rPr>
              <w:t xml:space="preserve">2. Menneskerettighetene. </w:t>
            </w:r>
            <w:r w:rsidRPr="00383542">
              <w:rPr>
                <w:rFonts w:asciiTheme="minorHAnsi" w:eastAsiaTheme="minorEastAsia" w:hAnsiTheme="minorHAnsi" w:cstheme="minorHAnsi"/>
              </w:rPr>
              <w:t>Bruk stoffet i det andre kulepunktet i kapittel 5.</w:t>
            </w:r>
          </w:p>
          <w:p w:rsidR="00332DCC" w:rsidRPr="00383542" w:rsidRDefault="00332DCC" w:rsidP="00332DCC">
            <w:pPr>
              <w:rPr>
                <w:rFonts w:asciiTheme="minorHAnsi" w:eastAsiaTheme="minorEastAsia" w:hAnsiTheme="minorHAnsi" w:cstheme="minorHAnsi"/>
                <w:b/>
                <w:bCs/>
              </w:rPr>
            </w:pPr>
          </w:p>
          <w:p w:rsidR="00D106AA" w:rsidRPr="00383542" w:rsidRDefault="00332DCC" w:rsidP="009325CC">
            <w:pPr>
              <w:rPr>
                <w:rFonts w:asciiTheme="minorHAnsi" w:eastAsiaTheme="minorEastAsia" w:hAnsiTheme="minorHAnsi" w:cstheme="minorHAnsi"/>
              </w:rPr>
            </w:pPr>
            <w:r w:rsidRPr="00383542">
              <w:rPr>
                <w:rFonts w:asciiTheme="minorHAnsi" w:eastAsiaTheme="minorEastAsia" w:hAnsiTheme="minorHAnsi" w:cstheme="minorHAnsi"/>
                <w:b/>
                <w:bCs/>
              </w:rPr>
              <w:t xml:space="preserve">3. Barneperspektivet avslører. </w:t>
            </w:r>
            <w:r w:rsidRPr="00383542">
              <w:rPr>
                <w:rFonts w:asciiTheme="minorHAnsi" w:eastAsiaTheme="minorEastAsia" w:hAnsiTheme="minorHAnsi" w:cstheme="minorHAnsi"/>
              </w:rPr>
              <w:t xml:space="preserve">Bruk stoffet i det siste kulepunktet i kapittel 5 og finn flere momenter på ressursarkene </w:t>
            </w:r>
            <w:r w:rsidRPr="00CD240B">
              <w:rPr>
                <w:rFonts w:asciiTheme="minorHAnsi" w:eastAsiaTheme="minorEastAsia" w:hAnsiTheme="minorHAnsi" w:cstheme="minorHAnsi"/>
                <w:i/>
              </w:rPr>
              <w:t>Voksenperspektiv eller Barneperspektiv?</w:t>
            </w:r>
            <w:r w:rsidRPr="00383542">
              <w:rPr>
                <w:rFonts w:asciiTheme="minorHAnsi" w:eastAsiaTheme="minorEastAsia" w:hAnsiTheme="minorHAnsi" w:cstheme="minorHAnsi"/>
              </w:rPr>
              <w:t xml:space="preserve"> og </w:t>
            </w:r>
            <w:r w:rsidRPr="00CD240B">
              <w:rPr>
                <w:rFonts w:asciiTheme="minorHAnsi" w:eastAsiaTheme="minorEastAsia" w:hAnsiTheme="minorHAnsi" w:cstheme="minorHAnsi"/>
                <w:i/>
              </w:rPr>
              <w:t>Barneperspektivet</w:t>
            </w:r>
            <w:r w:rsidRPr="00383542">
              <w:rPr>
                <w:rFonts w:asciiTheme="minorHAnsi" w:eastAsiaTheme="minorEastAsia" w:hAnsiTheme="minorHAnsi" w:cstheme="minorHAnsi"/>
              </w:rPr>
              <w:t xml:space="preserve"> under </w:t>
            </w:r>
            <w:r w:rsidR="00CD240B">
              <w:rPr>
                <w:rFonts w:asciiTheme="minorHAnsi" w:eastAsiaTheme="minorEastAsia" w:hAnsiTheme="minorHAnsi" w:cstheme="minorHAnsi"/>
              </w:rPr>
              <w:t>hoved</w:t>
            </w:r>
            <w:r w:rsidRPr="00383542">
              <w:rPr>
                <w:rFonts w:asciiTheme="minorHAnsi" w:eastAsiaTheme="minorEastAsia" w:hAnsiTheme="minorHAnsi" w:cstheme="minorHAnsi"/>
              </w:rPr>
              <w:t xml:space="preserve">menyen </w:t>
            </w:r>
            <w:r w:rsidRPr="00383542">
              <w:rPr>
                <w:rFonts w:asciiTheme="minorHAnsi" w:eastAsiaTheme="minorEastAsia" w:hAnsiTheme="minorHAnsi" w:cstheme="minorHAnsi"/>
                <w:i/>
                <w:iCs/>
              </w:rPr>
              <w:t xml:space="preserve">Nyttige </w:t>
            </w:r>
            <w:proofErr w:type="gramStart"/>
            <w:r w:rsidRPr="00383542">
              <w:rPr>
                <w:rFonts w:asciiTheme="minorHAnsi" w:eastAsiaTheme="minorEastAsia" w:hAnsiTheme="minorHAnsi" w:cstheme="minorHAnsi"/>
                <w:i/>
                <w:iCs/>
              </w:rPr>
              <w:t xml:space="preserve">ressurser </w:t>
            </w:r>
            <w:r w:rsidR="00CD240B">
              <w:rPr>
                <w:rFonts w:asciiTheme="minorHAnsi" w:eastAsiaTheme="minorEastAsia" w:hAnsiTheme="minorHAnsi" w:cstheme="minorHAnsi"/>
                <w:i/>
                <w:iCs/>
              </w:rPr>
              <w:t xml:space="preserve"> i</w:t>
            </w:r>
            <w:proofErr w:type="gramEnd"/>
            <w:r w:rsidR="00CD240B">
              <w:rPr>
                <w:rFonts w:asciiTheme="minorHAnsi" w:eastAsiaTheme="minorEastAsia" w:hAnsiTheme="minorHAnsi" w:cstheme="minorHAnsi"/>
                <w:i/>
                <w:iCs/>
              </w:rPr>
              <w:t xml:space="preserve"> menyen </w:t>
            </w:r>
            <w:r w:rsidRPr="00383542">
              <w:rPr>
                <w:rFonts w:asciiTheme="minorHAnsi" w:eastAsiaTheme="minorEastAsia" w:hAnsiTheme="minorHAnsi" w:cstheme="minorHAnsi"/>
                <w:i/>
                <w:iCs/>
              </w:rPr>
              <w:t xml:space="preserve">Helsides ressursark i 4 farger </w:t>
            </w:r>
            <w:r w:rsidRPr="00383542">
              <w:rPr>
                <w:rFonts w:asciiTheme="minorHAnsi" w:eastAsiaTheme="minorEastAsia" w:hAnsiTheme="minorHAnsi" w:cstheme="minorHAnsi"/>
              </w:rPr>
              <w:t>på Samlivsbanken.no.</w:t>
            </w:r>
          </w:p>
        </w:tc>
      </w:tr>
    </w:tbl>
    <w:p w:rsidR="00D106AA" w:rsidRPr="00383542" w:rsidRDefault="00D106AA" w:rsidP="00D106AA">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D106AA" w:rsidRPr="00383542" w:rsidTr="009325CC">
        <w:tc>
          <w:tcPr>
            <w:tcW w:w="9778" w:type="dxa"/>
          </w:tcPr>
          <w:p w:rsidR="00332DCC" w:rsidRPr="00383542" w:rsidRDefault="00332DCC" w:rsidP="00332DCC">
            <w:pPr>
              <w:rPr>
                <w:rFonts w:asciiTheme="minorHAnsi" w:hAnsiTheme="minorHAnsi" w:cstheme="minorHAnsi"/>
              </w:rPr>
            </w:pPr>
            <w:r w:rsidRPr="00383542">
              <w:rPr>
                <w:rFonts w:asciiTheme="minorHAnsi" w:hAnsiTheme="minorHAnsi" w:cstheme="minorHAnsi"/>
                <w:noProof/>
              </w:rPr>
              <w:lastRenderedPageBreak/>
              <w:drawing>
                <wp:anchor distT="0" distB="0" distL="114300" distR="114300" simplePos="0" relativeHeight="251654656" behindDoc="1" locked="0" layoutInCell="1" allowOverlap="1" wp14:anchorId="26976F7E">
                  <wp:simplePos x="0" y="0"/>
                  <wp:positionH relativeFrom="column">
                    <wp:posOffset>4445</wp:posOffset>
                  </wp:positionH>
                  <wp:positionV relativeFrom="paragraph">
                    <wp:posOffset>51393</wp:posOffset>
                  </wp:positionV>
                  <wp:extent cx="1969200" cy="1476000"/>
                  <wp:effectExtent l="0" t="0" r="0" b="0"/>
                  <wp:wrapTight wrapText="bothSides">
                    <wp:wrapPolygon edited="0">
                      <wp:start x="0" y="0"/>
                      <wp:lineTo x="0" y="21191"/>
                      <wp:lineTo x="21314" y="21191"/>
                      <wp:lineTo x="21314"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383542">
              <w:rPr>
                <w:rFonts w:asciiTheme="minorHAnsi" w:hAnsiTheme="minorHAnsi" w:cstheme="minorHAnsi"/>
                <w:b/>
                <w:bCs/>
              </w:rPr>
              <w:t>TIPS OG MOMENTER TIL TALEREN</w:t>
            </w:r>
          </w:p>
          <w:p w:rsidR="00CD240B" w:rsidRDefault="00CD240B" w:rsidP="00332DCC">
            <w:pPr>
              <w:rPr>
                <w:rFonts w:asciiTheme="minorHAnsi" w:hAnsiTheme="minorHAnsi" w:cstheme="minorHAnsi"/>
              </w:rPr>
            </w:pPr>
          </w:p>
          <w:p w:rsidR="00332DCC" w:rsidRPr="00383542" w:rsidRDefault="00332DCC" w:rsidP="00332DCC">
            <w:pPr>
              <w:rPr>
                <w:rFonts w:asciiTheme="minorHAnsi" w:hAnsiTheme="minorHAnsi" w:cstheme="minorHAnsi"/>
              </w:rPr>
            </w:pPr>
            <w:r w:rsidRPr="00383542">
              <w:rPr>
                <w:rFonts w:asciiTheme="minorHAnsi" w:hAnsiTheme="minorHAnsi" w:cstheme="minorHAnsi"/>
              </w:rPr>
              <w:t>Dette lysbildet utdyper bl.a. kulepunkt 3 i kapittel 6 av Ekteskapserklæringen.</w:t>
            </w:r>
          </w:p>
          <w:p w:rsidR="005E73EF" w:rsidRDefault="005E73EF" w:rsidP="00332DCC">
            <w:pPr>
              <w:rPr>
                <w:rFonts w:asciiTheme="minorHAnsi" w:hAnsiTheme="minorHAnsi" w:cstheme="minorHAnsi"/>
              </w:rPr>
            </w:pPr>
          </w:p>
          <w:p w:rsidR="005E73EF" w:rsidRDefault="005E73EF" w:rsidP="005E73EF">
            <w:pPr>
              <w:rPr>
                <w:rFonts w:asciiTheme="minorHAnsi" w:hAnsiTheme="minorHAnsi" w:cstheme="minorHAnsi"/>
              </w:rPr>
            </w:pPr>
            <w:r w:rsidRPr="005E73EF">
              <w:rPr>
                <w:rFonts w:ascii="Arial" w:hAnsi="Arial" w:cs="Arial"/>
                <w:b/>
                <w:bCs/>
              </w:rPr>
              <w:t>■</w:t>
            </w:r>
            <w:r w:rsidRPr="005E73EF">
              <w:rPr>
                <w:rFonts w:asciiTheme="minorHAnsi" w:hAnsiTheme="minorHAnsi" w:cstheme="minorHAnsi"/>
                <w:b/>
                <w:bCs/>
              </w:rPr>
              <w:t xml:space="preserve"> Etisk relativisme. </w:t>
            </w:r>
            <w:r w:rsidRPr="005E73EF">
              <w:rPr>
                <w:rFonts w:asciiTheme="minorHAnsi" w:hAnsiTheme="minorHAnsi" w:cstheme="minorHAnsi"/>
              </w:rPr>
              <w:t>Etisk relativisme hevder at det finnes få sannheter som er absolutte på det etiske området – ikke minst innen samlivsetikken. Hver enkelt må finne sine sannheter</w:t>
            </w:r>
            <w:r>
              <w:rPr>
                <w:rFonts w:asciiTheme="minorHAnsi" w:hAnsiTheme="minorHAnsi" w:cstheme="minorHAnsi"/>
              </w:rPr>
              <w:t>, og ingenting er bedre enn noe annet</w:t>
            </w:r>
            <w:r w:rsidRPr="005E73EF">
              <w:rPr>
                <w:rFonts w:asciiTheme="minorHAnsi" w:hAnsiTheme="minorHAnsi" w:cstheme="minorHAnsi"/>
              </w:rPr>
              <w:t>. Hvis noe skjer frivillig mellom to eller flere personer, er alt greit. «Har du lyst, har du lov.» Å forsvare bibelske normer og bud, blir sett på som umoderne, intolerant og fordømmende. Frihet til å gjøre som jeg vil, er idealet.</w:t>
            </w:r>
          </w:p>
          <w:p w:rsidR="005E73EF" w:rsidRDefault="005E73EF" w:rsidP="005E73EF">
            <w:pPr>
              <w:rPr>
                <w:rFonts w:asciiTheme="minorHAnsi" w:hAnsiTheme="minorHAnsi" w:cstheme="minorHAnsi"/>
              </w:rPr>
            </w:pPr>
          </w:p>
          <w:p w:rsidR="005E73EF" w:rsidRPr="005E73EF" w:rsidRDefault="005E73EF" w:rsidP="005E73EF">
            <w:pPr>
              <w:rPr>
                <w:rFonts w:asciiTheme="minorHAnsi" w:hAnsiTheme="minorHAnsi" w:cstheme="minorHAnsi"/>
              </w:rPr>
            </w:pPr>
            <w:r w:rsidRPr="005E73EF">
              <w:rPr>
                <w:rFonts w:asciiTheme="minorHAnsi" w:hAnsiTheme="minorHAnsi" w:cstheme="minorHAnsi"/>
              </w:rPr>
              <w:t xml:space="preserve">Som Kardemommeloven uttrykker det: </w:t>
            </w:r>
            <w:r w:rsidRPr="005E73EF">
              <w:rPr>
                <w:rFonts w:asciiTheme="minorHAnsi" w:hAnsiTheme="minorHAnsi" w:cstheme="minorHAnsi"/>
                <w:i/>
                <w:iCs/>
              </w:rPr>
              <w:t xml:space="preserve">«Man skal ikke plage andre, man skal være grei og snill, og for øvrig kan man gjøre hva man vil.» </w:t>
            </w:r>
            <w:r w:rsidRPr="005E73EF">
              <w:rPr>
                <w:rFonts w:asciiTheme="minorHAnsi" w:hAnsiTheme="minorHAnsi" w:cstheme="minorHAnsi"/>
              </w:rPr>
              <w:t>Ingen har rett til å si at noe er objektivt rett og galt innen samlivsetikken, hevdes det.</w:t>
            </w:r>
          </w:p>
          <w:p w:rsidR="005E73EF" w:rsidRDefault="005E73EF" w:rsidP="00332DCC">
            <w:pPr>
              <w:rPr>
                <w:rFonts w:asciiTheme="minorHAnsi" w:hAnsiTheme="minorHAnsi" w:cstheme="minorHAnsi"/>
              </w:rPr>
            </w:pPr>
          </w:p>
          <w:p w:rsidR="00332DCC" w:rsidRPr="00383542" w:rsidRDefault="00332DCC" w:rsidP="00332DCC">
            <w:pPr>
              <w:rPr>
                <w:rFonts w:asciiTheme="minorHAnsi" w:hAnsiTheme="minorHAnsi" w:cstheme="minorHAnsi"/>
              </w:rPr>
            </w:pPr>
            <w:r w:rsidRPr="00383542">
              <w:rPr>
                <w:rFonts w:ascii="Arial" w:hAnsi="Arial" w:cs="Arial"/>
                <w:b/>
                <w:bCs/>
              </w:rPr>
              <w:t>■</w:t>
            </w:r>
            <w:r w:rsidRPr="00383542">
              <w:rPr>
                <w:rFonts w:asciiTheme="minorHAnsi" w:hAnsiTheme="minorHAnsi" w:cstheme="minorHAnsi"/>
                <w:b/>
                <w:bCs/>
              </w:rPr>
              <w:t xml:space="preserve"> Ungdommer i puberteten </w:t>
            </w:r>
            <w:r w:rsidRPr="00383542">
              <w:rPr>
                <w:rFonts w:asciiTheme="minorHAnsi" w:hAnsiTheme="minorHAnsi" w:cstheme="minorHAnsi"/>
              </w:rPr>
              <w:t xml:space="preserve">er utsatte og sårbare. </w:t>
            </w:r>
          </w:p>
          <w:p w:rsidR="00332DCC" w:rsidRPr="00383542" w:rsidRDefault="00332DCC" w:rsidP="00332DCC">
            <w:pPr>
              <w:rPr>
                <w:rFonts w:asciiTheme="minorHAnsi" w:hAnsiTheme="minorHAnsi" w:cstheme="minorHAnsi"/>
              </w:rPr>
            </w:pPr>
            <w:r w:rsidRPr="00383542">
              <w:rPr>
                <w:rFonts w:asciiTheme="minorHAnsi" w:hAnsiTheme="minorHAnsi" w:cstheme="minorHAnsi"/>
              </w:rPr>
              <w:t>Minimal hjelp fra skole, samfunn og ungdomskulturen, ofte tvert imot. Familien og menigheten blir stadig viktigere. En viktig oppgave for kristne fellesskap i årene framover blir å gi foreldrene veiledning, redskaper og frimodighet til å kommunisere tydelig og intelligent med sine barn om disse temaene.</w:t>
            </w:r>
          </w:p>
          <w:p w:rsidR="00332DCC" w:rsidRPr="00383542" w:rsidRDefault="00332DCC" w:rsidP="00332DCC">
            <w:pPr>
              <w:rPr>
                <w:rFonts w:asciiTheme="minorHAnsi" w:hAnsiTheme="minorHAnsi" w:cstheme="minorHAnsi"/>
              </w:rPr>
            </w:pPr>
          </w:p>
          <w:p w:rsidR="00332DCC" w:rsidRPr="00383542" w:rsidRDefault="00332DCC" w:rsidP="00332DCC">
            <w:pPr>
              <w:rPr>
                <w:rFonts w:asciiTheme="minorHAnsi" w:hAnsiTheme="minorHAnsi" w:cstheme="minorHAnsi"/>
              </w:rPr>
            </w:pPr>
            <w:r w:rsidRPr="00383542">
              <w:rPr>
                <w:rFonts w:ascii="Arial" w:hAnsi="Arial" w:cs="Arial"/>
                <w:b/>
                <w:bCs/>
              </w:rPr>
              <w:t>■</w:t>
            </w:r>
            <w:r w:rsidRPr="00383542">
              <w:rPr>
                <w:rFonts w:asciiTheme="minorHAnsi" w:hAnsiTheme="minorHAnsi" w:cstheme="minorHAnsi"/>
                <w:b/>
                <w:bCs/>
              </w:rPr>
              <w:t xml:space="preserve"> Endring av juridisk kj</w:t>
            </w:r>
            <w:r w:rsidRPr="00383542">
              <w:rPr>
                <w:rFonts w:ascii="Calibri" w:hAnsi="Calibri" w:cs="Calibri"/>
                <w:b/>
                <w:bCs/>
              </w:rPr>
              <w:t>ø</w:t>
            </w:r>
            <w:r w:rsidRPr="00383542">
              <w:rPr>
                <w:rFonts w:asciiTheme="minorHAnsi" w:hAnsiTheme="minorHAnsi" w:cstheme="minorHAnsi"/>
                <w:b/>
                <w:bCs/>
              </w:rPr>
              <w:t xml:space="preserve">nn. </w:t>
            </w:r>
          </w:p>
          <w:p w:rsidR="00332DCC" w:rsidRPr="00383542" w:rsidRDefault="00332DCC" w:rsidP="00332DCC">
            <w:pPr>
              <w:rPr>
                <w:rFonts w:asciiTheme="minorHAnsi" w:hAnsiTheme="minorHAnsi" w:cstheme="minorHAnsi"/>
              </w:rPr>
            </w:pPr>
            <w:r w:rsidRPr="00383542">
              <w:rPr>
                <w:rFonts w:asciiTheme="minorHAnsi" w:hAnsiTheme="minorHAnsi" w:cstheme="minorHAnsi"/>
              </w:rPr>
              <w:t>Alle barn og unge får et nytt livsprosjekt, ikke minst usikre og forvirrede barn og unge: Er jeg egentlig en gutt</w:t>
            </w:r>
            <w:r w:rsidR="00F87E45">
              <w:rPr>
                <w:rFonts w:asciiTheme="minorHAnsi" w:hAnsiTheme="minorHAnsi" w:cstheme="minorHAnsi"/>
              </w:rPr>
              <w:t xml:space="preserve">? Eller kanskje </w:t>
            </w:r>
            <w:r w:rsidRPr="00383542">
              <w:rPr>
                <w:rFonts w:asciiTheme="minorHAnsi" w:hAnsiTheme="minorHAnsi" w:cstheme="minorHAnsi"/>
              </w:rPr>
              <w:t>jeg er ei jente</w:t>
            </w:r>
            <w:r w:rsidR="00F87E45">
              <w:rPr>
                <w:rFonts w:asciiTheme="minorHAnsi" w:hAnsiTheme="minorHAnsi" w:cstheme="minorHAnsi"/>
              </w:rPr>
              <w:t xml:space="preserve"> som er født i en guttekropp</w:t>
            </w:r>
            <w:r w:rsidRPr="00383542">
              <w:rPr>
                <w:rFonts w:asciiTheme="minorHAnsi" w:hAnsiTheme="minorHAnsi" w:cstheme="minorHAnsi"/>
              </w:rPr>
              <w:t>?</w:t>
            </w:r>
          </w:p>
          <w:p w:rsidR="00332DCC" w:rsidRPr="00383542" w:rsidRDefault="00332DCC" w:rsidP="00332DCC">
            <w:pPr>
              <w:rPr>
                <w:rFonts w:asciiTheme="minorHAnsi" w:hAnsiTheme="minorHAnsi" w:cstheme="minorHAnsi"/>
              </w:rPr>
            </w:pPr>
            <w:r w:rsidRPr="00383542">
              <w:rPr>
                <w:rFonts w:asciiTheme="minorHAnsi" w:hAnsiTheme="minorHAnsi" w:cstheme="minorHAnsi"/>
              </w:rPr>
              <w:t>Les mer på ressursarket «Vidunderlige nye Norge: Der menn føder barn»</w:t>
            </w:r>
            <w:r w:rsidR="00F87E45">
              <w:rPr>
                <w:rFonts w:asciiTheme="minorHAnsi" w:hAnsiTheme="minorHAnsi" w:cstheme="minorHAnsi"/>
              </w:rPr>
              <w:t xml:space="preserve"> i hovedmenyen </w:t>
            </w:r>
            <w:r w:rsidR="00F87E45" w:rsidRPr="00F87E45">
              <w:rPr>
                <w:rFonts w:asciiTheme="minorHAnsi" w:hAnsiTheme="minorHAnsi" w:cstheme="minorHAnsi"/>
                <w:i/>
              </w:rPr>
              <w:t>Nyttige ressurser</w:t>
            </w:r>
            <w:r w:rsidR="00F87E45">
              <w:rPr>
                <w:rFonts w:asciiTheme="minorHAnsi" w:hAnsiTheme="minorHAnsi" w:cstheme="minorHAnsi"/>
              </w:rPr>
              <w:t xml:space="preserve">, under menyen </w:t>
            </w:r>
            <w:r w:rsidR="00F87E45" w:rsidRPr="00F87E45">
              <w:rPr>
                <w:rFonts w:asciiTheme="minorHAnsi" w:hAnsiTheme="minorHAnsi" w:cstheme="minorHAnsi"/>
                <w:i/>
              </w:rPr>
              <w:t>Helsides ressursark i 4 farger.</w:t>
            </w:r>
          </w:p>
          <w:p w:rsidR="00332DCC" w:rsidRPr="00383542" w:rsidRDefault="00332DCC" w:rsidP="00332DCC">
            <w:pPr>
              <w:rPr>
                <w:rFonts w:asciiTheme="minorHAnsi" w:hAnsiTheme="minorHAnsi" w:cstheme="minorHAnsi"/>
                <w:b/>
                <w:bCs/>
              </w:rPr>
            </w:pPr>
          </w:p>
          <w:p w:rsidR="00332DCC" w:rsidRPr="00383542" w:rsidRDefault="00332DCC" w:rsidP="00332DCC">
            <w:pPr>
              <w:rPr>
                <w:rFonts w:asciiTheme="minorHAnsi" w:hAnsiTheme="minorHAnsi" w:cstheme="minorHAnsi"/>
              </w:rPr>
            </w:pPr>
            <w:r w:rsidRPr="00383542">
              <w:rPr>
                <w:rFonts w:ascii="Arial" w:hAnsi="Arial" w:cs="Arial"/>
                <w:b/>
                <w:bCs/>
              </w:rPr>
              <w:t>■</w:t>
            </w:r>
            <w:r w:rsidRPr="00383542">
              <w:rPr>
                <w:rFonts w:asciiTheme="minorHAnsi" w:hAnsiTheme="minorHAnsi" w:cstheme="minorHAnsi"/>
                <w:b/>
                <w:bCs/>
              </w:rPr>
              <w:t xml:space="preserve"> Sv</w:t>
            </w:r>
            <w:r w:rsidRPr="00383542">
              <w:rPr>
                <w:rFonts w:ascii="Calibri" w:hAnsi="Calibri" w:cs="Calibri"/>
                <w:b/>
                <w:bCs/>
              </w:rPr>
              <w:t>æ</w:t>
            </w:r>
            <w:r w:rsidRPr="00383542">
              <w:rPr>
                <w:rFonts w:asciiTheme="minorHAnsi" w:hAnsiTheme="minorHAnsi" w:cstheme="minorHAnsi"/>
                <w:b/>
                <w:bCs/>
              </w:rPr>
              <w:t>rt f</w:t>
            </w:r>
            <w:r w:rsidRPr="00383542">
              <w:rPr>
                <w:rFonts w:ascii="Calibri" w:hAnsi="Calibri" w:cs="Calibri"/>
                <w:b/>
                <w:bCs/>
              </w:rPr>
              <w:t>å</w:t>
            </w:r>
            <w:r w:rsidRPr="00383542">
              <w:rPr>
                <w:rFonts w:asciiTheme="minorHAnsi" w:hAnsiTheme="minorHAnsi" w:cstheme="minorHAnsi"/>
                <w:b/>
                <w:bCs/>
              </w:rPr>
              <w:t xml:space="preserve"> rammer</w:t>
            </w:r>
            <w:r w:rsidRPr="00383542">
              <w:rPr>
                <w:rFonts w:asciiTheme="minorHAnsi" w:hAnsiTheme="minorHAnsi" w:cstheme="minorHAnsi"/>
              </w:rPr>
              <w:t xml:space="preserve">, idealer, forventninger og normer for hva som er ansvarlig seksualitet og samliv. </w:t>
            </w:r>
            <w:r w:rsidR="00F87E45">
              <w:rPr>
                <w:rFonts w:asciiTheme="minorHAnsi" w:hAnsiTheme="minorHAnsi" w:cstheme="minorHAnsi"/>
              </w:rPr>
              <w:t>Oppløsning av allmenne</w:t>
            </w:r>
            <w:r w:rsidRPr="00383542">
              <w:rPr>
                <w:rFonts w:asciiTheme="minorHAnsi" w:hAnsiTheme="minorHAnsi" w:cstheme="minorHAnsi"/>
              </w:rPr>
              <w:t xml:space="preserve"> «sosiale scripts». Grenseløs frihet og en relativistisk etikk – helt ned i barnehagen. Alle muligheter er potensielt åpne for alle. Ressurssvake barn, unge og familier vil trolig bli de største taperne i dette </w:t>
            </w:r>
            <w:r w:rsidR="00F87E45">
              <w:rPr>
                <w:rFonts w:asciiTheme="minorHAnsi" w:hAnsiTheme="minorHAnsi" w:cstheme="minorHAnsi"/>
              </w:rPr>
              <w:t>dramatiske</w:t>
            </w:r>
            <w:r w:rsidRPr="00383542">
              <w:rPr>
                <w:rFonts w:asciiTheme="minorHAnsi" w:hAnsiTheme="minorHAnsi" w:cstheme="minorHAnsi"/>
              </w:rPr>
              <w:t xml:space="preserve"> samfunnseksperimentet med barn i hovedrollen. </w:t>
            </w:r>
          </w:p>
          <w:p w:rsidR="00332DCC" w:rsidRPr="00383542" w:rsidRDefault="00332DCC" w:rsidP="00332DCC">
            <w:pPr>
              <w:rPr>
                <w:rFonts w:asciiTheme="minorHAnsi" w:hAnsiTheme="minorHAnsi" w:cstheme="minorHAnsi"/>
                <w:b/>
                <w:bCs/>
              </w:rPr>
            </w:pPr>
          </w:p>
          <w:p w:rsidR="00332DCC" w:rsidRPr="00383542" w:rsidRDefault="00332DCC" w:rsidP="00332DCC">
            <w:pPr>
              <w:rPr>
                <w:rFonts w:asciiTheme="minorHAnsi" w:hAnsiTheme="minorHAnsi" w:cstheme="minorHAnsi"/>
              </w:rPr>
            </w:pPr>
            <w:r w:rsidRPr="00383542">
              <w:rPr>
                <w:rFonts w:ascii="Arial" w:hAnsi="Arial" w:cs="Arial"/>
                <w:b/>
                <w:bCs/>
              </w:rPr>
              <w:t>■</w:t>
            </w:r>
            <w:r w:rsidRPr="00383542">
              <w:rPr>
                <w:rFonts w:asciiTheme="minorHAnsi" w:hAnsiTheme="minorHAnsi" w:cstheme="minorHAnsi"/>
                <w:b/>
                <w:bCs/>
              </w:rPr>
              <w:t xml:space="preserve"> Resultat</w:t>
            </w:r>
            <w:r w:rsidRPr="00383542">
              <w:rPr>
                <w:rFonts w:asciiTheme="minorHAnsi" w:hAnsiTheme="minorHAnsi" w:cstheme="minorHAnsi"/>
              </w:rPr>
              <w:t>: Forvirring, usikkerhet, seksuell utprøving og eksperimentering.</w:t>
            </w:r>
          </w:p>
          <w:p w:rsidR="00332DCC" w:rsidRPr="00383542" w:rsidRDefault="00332DCC" w:rsidP="00332DCC">
            <w:pPr>
              <w:rPr>
                <w:rFonts w:asciiTheme="minorHAnsi" w:hAnsiTheme="minorHAnsi" w:cstheme="minorHAnsi"/>
                <w:b/>
                <w:bCs/>
              </w:rPr>
            </w:pPr>
          </w:p>
          <w:p w:rsidR="00332DCC" w:rsidRPr="00383542" w:rsidRDefault="00332DCC" w:rsidP="00332DCC">
            <w:pPr>
              <w:rPr>
                <w:rFonts w:asciiTheme="minorHAnsi" w:hAnsiTheme="minorHAnsi" w:cstheme="minorHAnsi"/>
              </w:rPr>
            </w:pPr>
            <w:r w:rsidRPr="00383542">
              <w:rPr>
                <w:rFonts w:ascii="Arial" w:hAnsi="Arial" w:cs="Arial"/>
                <w:b/>
                <w:bCs/>
              </w:rPr>
              <w:t>■</w:t>
            </w:r>
            <w:r w:rsidRPr="00383542">
              <w:rPr>
                <w:rFonts w:asciiTheme="minorHAnsi" w:hAnsiTheme="minorHAnsi" w:cstheme="minorHAnsi"/>
                <w:b/>
                <w:bCs/>
              </w:rPr>
              <w:t xml:space="preserve"> Lykkeligere? </w:t>
            </w:r>
            <w:r w:rsidRPr="00383542">
              <w:rPr>
                <w:rFonts w:asciiTheme="minorHAnsi" w:hAnsiTheme="minorHAnsi" w:cstheme="minorHAnsi"/>
              </w:rPr>
              <w:t>Vil den radikale kjønnsideologien føre til lykkeligere, mer harmoniske mennesker og mer stabile relasjoner? Kort sagt: Vil den føre til et bedre samfunn å vokse opp i? Mye tyder vel heller på at den radikale</w:t>
            </w:r>
            <w:r w:rsidR="00F87E45">
              <w:rPr>
                <w:rFonts w:asciiTheme="minorHAnsi" w:hAnsiTheme="minorHAnsi" w:cstheme="minorHAnsi"/>
              </w:rPr>
              <w:t xml:space="preserve"> og grenseløse</w:t>
            </w:r>
            <w:r w:rsidRPr="00383542">
              <w:rPr>
                <w:rFonts w:asciiTheme="minorHAnsi" w:hAnsiTheme="minorHAnsi" w:cstheme="minorHAnsi"/>
              </w:rPr>
              <w:t xml:space="preserve"> kjønnsideologien vil føre til det motsatte?</w:t>
            </w:r>
          </w:p>
          <w:p w:rsidR="00332DCC" w:rsidRPr="00383542" w:rsidRDefault="00332DCC" w:rsidP="00332DCC">
            <w:pPr>
              <w:rPr>
                <w:rFonts w:asciiTheme="minorHAnsi" w:hAnsiTheme="minorHAnsi" w:cstheme="minorHAnsi"/>
                <w:b/>
                <w:bCs/>
              </w:rPr>
            </w:pPr>
          </w:p>
          <w:p w:rsidR="00D106AA" w:rsidRPr="00383542" w:rsidRDefault="00332DCC" w:rsidP="009325CC">
            <w:pPr>
              <w:rPr>
                <w:rFonts w:asciiTheme="minorHAnsi" w:hAnsiTheme="minorHAnsi" w:cstheme="minorHAnsi"/>
              </w:rPr>
            </w:pPr>
            <w:r w:rsidRPr="00383542">
              <w:rPr>
                <w:rFonts w:ascii="Arial" w:hAnsi="Arial" w:cs="Arial"/>
                <w:b/>
                <w:bCs/>
              </w:rPr>
              <w:t>■</w:t>
            </w:r>
            <w:r w:rsidRPr="00383542">
              <w:rPr>
                <w:rFonts w:asciiTheme="minorHAnsi" w:hAnsiTheme="minorHAnsi" w:cstheme="minorHAnsi"/>
                <w:b/>
                <w:bCs/>
              </w:rPr>
              <w:t xml:space="preserve"> Det kan koste. </w:t>
            </w:r>
            <w:r w:rsidRPr="00383542">
              <w:rPr>
                <w:rFonts w:asciiTheme="minorHAnsi" w:hAnsiTheme="minorHAnsi" w:cstheme="minorHAnsi"/>
              </w:rPr>
              <w:t xml:space="preserve">Våre barn og barnebarn blir utsatt for en massiv og ensrettet påvirkning angående kjønn, sex og familie helt fra barnehagen av. Både for barn, ungdom og voksne kan det koste mye å stå for bibelske verdier. Derfor trengs det desto mer forkynnelse og </w:t>
            </w:r>
            <w:r w:rsidRPr="00383542">
              <w:rPr>
                <w:rFonts w:asciiTheme="minorHAnsi" w:hAnsiTheme="minorHAnsi" w:cstheme="minorHAnsi"/>
              </w:rPr>
              <w:lastRenderedPageBreak/>
              <w:t xml:space="preserve">undervisning om disse temaene. Taushet er ingen løsning. Tvert imot. </w:t>
            </w:r>
          </w:p>
        </w:tc>
      </w:tr>
    </w:tbl>
    <w:p w:rsidR="00D106AA" w:rsidRPr="00383542" w:rsidRDefault="00D106AA" w:rsidP="00D106AA">
      <w:pPr>
        <w:rPr>
          <w:rFonts w:asciiTheme="minorHAnsi" w:hAnsiTheme="minorHAnsi" w:cstheme="minorHAnsi"/>
        </w:rPr>
      </w:pPr>
    </w:p>
    <w:p w:rsidR="00D106AA" w:rsidRPr="00383542" w:rsidRDefault="00D106AA" w:rsidP="00D106AA">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D106AA" w:rsidRPr="00383542" w:rsidTr="009325CC">
        <w:tc>
          <w:tcPr>
            <w:tcW w:w="9778" w:type="dxa"/>
          </w:tcPr>
          <w:p w:rsidR="00332DCC" w:rsidRPr="00383542" w:rsidRDefault="00332DCC" w:rsidP="00332DCC">
            <w:pPr>
              <w:rPr>
                <w:rFonts w:asciiTheme="minorHAnsi" w:hAnsiTheme="minorHAnsi" w:cstheme="minorHAnsi"/>
              </w:rPr>
            </w:pPr>
            <w:r w:rsidRPr="00383542">
              <w:rPr>
                <w:rFonts w:asciiTheme="minorHAnsi" w:hAnsiTheme="minorHAnsi" w:cstheme="minorHAnsi"/>
                <w:noProof/>
              </w:rPr>
              <w:drawing>
                <wp:anchor distT="0" distB="0" distL="114300" distR="114300" simplePos="0" relativeHeight="251661824" behindDoc="1" locked="0" layoutInCell="1" allowOverlap="1" wp14:anchorId="031162A1" wp14:editId="4D01669F">
                  <wp:simplePos x="0" y="0"/>
                  <wp:positionH relativeFrom="column">
                    <wp:posOffset>3810</wp:posOffset>
                  </wp:positionH>
                  <wp:positionV relativeFrom="paragraph">
                    <wp:posOffset>10160</wp:posOffset>
                  </wp:positionV>
                  <wp:extent cx="1919605" cy="1439545"/>
                  <wp:effectExtent l="0" t="0" r="4445" b="8255"/>
                  <wp:wrapThrough wrapText="bothSides">
                    <wp:wrapPolygon edited="0">
                      <wp:start x="0" y="0"/>
                      <wp:lineTo x="0" y="21438"/>
                      <wp:lineTo x="21436" y="21438"/>
                      <wp:lineTo x="21436"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Pr="00383542">
              <w:rPr>
                <w:rFonts w:asciiTheme="minorHAnsi" w:eastAsiaTheme="minorEastAsia" w:hAnsiTheme="minorHAnsi" w:cstheme="minorHAnsi"/>
                <w:b/>
                <w:bCs/>
              </w:rPr>
              <w:t>TIPS OG MOMENTER TIL TALEREN</w:t>
            </w:r>
          </w:p>
          <w:p w:rsidR="00776BED" w:rsidRPr="00383542" w:rsidRDefault="00776BED" w:rsidP="00332DCC">
            <w:pPr>
              <w:rPr>
                <w:rFonts w:asciiTheme="minorHAnsi" w:eastAsiaTheme="minorEastAsia" w:hAnsiTheme="minorHAnsi" w:cstheme="minorHAnsi"/>
                <w:b/>
                <w:bCs/>
              </w:rPr>
            </w:pPr>
          </w:p>
          <w:p w:rsidR="00332DCC" w:rsidRPr="00383542" w:rsidRDefault="00332DCC" w:rsidP="00332DCC">
            <w:pPr>
              <w:rPr>
                <w:rFonts w:asciiTheme="minorHAnsi" w:hAnsiTheme="minorHAnsi" w:cstheme="minorHAnsi"/>
              </w:rPr>
            </w:pPr>
            <w:r w:rsidRPr="00383542">
              <w:rPr>
                <w:rFonts w:asciiTheme="minorHAnsi" w:eastAsiaTheme="minorEastAsia" w:hAnsiTheme="minorHAnsi" w:cstheme="minorHAnsi"/>
                <w:b/>
                <w:bCs/>
              </w:rPr>
              <w:t xml:space="preserve">Brendan </w:t>
            </w:r>
            <w:proofErr w:type="spellStart"/>
            <w:r w:rsidRPr="00383542">
              <w:rPr>
                <w:rFonts w:asciiTheme="minorHAnsi" w:eastAsiaTheme="minorEastAsia" w:hAnsiTheme="minorHAnsi" w:cstheme="minorHAnsi"/>
                <w:b/>
                <w:bCs/>
              </w:rPr>
              <w:t>Eich</w:t>
            </w:r>
            <w:proofErr w:type="spellEnd"/>
            <w:r w:rsidRPr="00383542">
              <w:rPr>
                <w:rFonts w:asciiTheme="minorHAnsi" w:eastAsiaTheme="minorEastAsia" w:hAnsiTheme="minorHAnsi" w:cstheme="minorHAnsi"/>
              </w:rPr>
              <w:t>:</w:t>
            </w:r>
          </w:p>
          <w:p w:rsidR="00332DCC" w:rsidRPr="00383542" w:rsidRDefault="00332DCC" w:rsidP="00332DCC">
            <w:pPr>
              <w:rPr>
                <w:rFonts w:asciiTheme="minorHAnsi" w:hAnsiTheme="minorHAnsi" w:cstheme="minorHAnsi"/>
              </w:rPr>
            </w:pPr>
            <w:r w:rsidRPr="00383542">
              <w:rPr>
                <w:rFonts w:asciiTheme="minorHAnsi" w:eastAsiaTheme="minorEastAsia" w:hAnsiTheme="minorHAnsi" w:cstheme="minorHAnsi"/>
              </w:rPr>
              <w:t>En så «trangsynt» og «fordomsfull» person kunne ikke</w:t>
            </w:r>
            <w:r w:rsidRPr="00383542">
              <w:rPr>
                <w:rFonts w:asciiTheme="minorHAnsi" w:hAnsiTheme="minorHAnsi" w:cstheme="minorHAnsi"/>
              </w:rPr>
              <w:t xml:space="preserve"> være</w:t>
            </w:r>
            <w:r w:rsidRPr="00383542">
              <w:rPr>
                <w:rFonts w:asciiTheme="minorHAnsi" w:eastAsiaTheme="minorEastAsia" w:hAnsiTheme="minorHAnsi" w:cstheme="minorHAnsi"/>
              </w:rPr>
              <w:t xml:space="preserve"> lede</w:t>
            </w:r>
            <w:r w:rsidRPr="00383542">
              <w:rPr>
                <w:rFonts w:asciiTheme="minorHAnsi" w:hAnsiTheme="minorHAnsi" w:cstheme="minorHAnsi"/>
              </w:rPr>
              <w:t>r av</w:t>
            </w:r>
            <w:r w:rsidRPr="00383542">
              <w:rPr>
                <w:rFonts w:asciiTheme="minorHAnsi" w:eastAsiaTheme="minorEastAsia" w:hAnsiTheme="minorHAnsi" w:cstheme="minorHAnsi"/>
              </w:rPr>
              <w:t xml:space="preserve"> Mozilla/</w:t>
            </w:r>
            <w:proofErr w:type="spellStart"/>
            <w:r w:rsidRPr="00383542">
              <w:rPr>
                <w:rFonts w:asciiTheme="minorHAnsi" w:eastAsiaTheme="minorEastAsia" w:hAnsiTheme="minorHAnsi" w:cstheme="minorHAnsi"/>
              </w:rPr>
              <w:t>Firefox</w:t>
            </w:r>
            <w:proofErr w:type="spellEnd"/>
            <w:r w:rsidRPr="00383542">
              <w:rPr>
                <w:rFonts w:asciiTheme="minorHAnsi" w:eastAsiaTheme="minorEastAsia" w:hAnsiTheme="minorHAnsi" w:cstheme="minorHAnsi"/>
              </w:rPr>
              <w:t xml:space="preserve">, var begrunnelsen. Det ville skade bedriften og dens omdømme. </w:t>
            </w:r>
          </w:p>
          <w:p w:rsidR="00332DCC" w:rsidRPr="00383542" w:rsidRDefault="00332DCC" w:rsidP="00332DCC">
            <w:pPr>
              <w:rPr>
                <w:rFonts w:asciiTheme="minorHAnsi" w:hAnsiTheme="minorHAnsi" w:cstheme="minorHAnsi"/>
              </w:rPr>
            </w:pPr>
          </w:p>
          <w:p w:rsidR="00776BED" w:rsidRPr="00383542" w:rsidRDefault="00776BED" w:rsidP="00776BED">
            <w:pPr>
              <w:rPr>
                <w:rFonts w:asciiTheme="minorHAnsi" w:eastAsiaTheme="minorEastAsia" w:hAnsiTheme="minorHAnsi" w:cstheme="minorHAnsi"/>
              </w:rPr>
            </w:pPr>
            <w:r w:rsidRPr="00383542">
              <w:rPr>
                <w:rFonts w:asciiTheme="minorHAnsi" w:eastAsiaTheme="minorEastAsia" w:hAnsiTheme="minorHAnsi" w:cstheme="minorHAnsi"/>
              </w:rPr>
              <w:t xml:space="preserve">Oppsigelsen av Brendan </w:t>
            </w:r>
            <w:proofErr w:type="spellStart"/>
            <w:r w:rsidRPr="00383542">
              <w:rPr>
                <w:rFonts w:asciiTheme="minorHAnsi" w:eastAsiaTheme="minorEastAsia" w:hAnsiTheme="minorHAnsi" w:cstheme="minorHAnsi"/>
              </w:rPr>
              <w:t>Eich</w:t>
            </w:r>
            <w:proofErr w:type="spellEnd"/>
            <w:r w:rsidRPr="00383542">
              <w:rPr>
                <w:rFonts w:asciiTheme="minorHAnsi" w:eastAsiaTheme="minorEastAsia" w:hAnsiTheme="minorHAnsi" w:cstheme="minorHAnsi"/>
              </w:rPr>
              <w:t xml:space="preserve"> er et eksempel på det den forrige paven, Benedikt XVI, kalte </w:t>
            </w:r>
            <w:r w:rsidRPr="00383542">
              <w:rPr>
                <w:rFonts w:asciiTheme="minorHAnsi" w:eastAsiaTheme="minorEastAsia" w:hAnsiTheme="minorHAnsi" w:cstheme="minorHAnsi"/>
                <w:b/>
                <w:bCs/>
              </w:rPr>
              <w:t xml:space="preserve">«relativismens diktatur»: </w:t>
            </w:r>
            <w:r w:rsidRPr="00383542">
              <w:rPr>
                <w:rFonts w:asciiTheme="minorHAnsi" w:eastAsiaTheme="minorEastAsia" w:hAnsiTheme="minorHAnsi" w:cstheme="minorHAnsi"/>
              </w:rPr>
              <w:t>Hvis du ikke er relativist og mener at alt er like bra, men tvert imot mener at det finnes absolutte sannheter, og at noe er bedre enn noe annet, kan du bli utsatt for totalitære holdninger og reaksjoner. Det er ikke usannsynlig at vi kommer til å oppleve mer av dette også i Norge.</w:t>
            </w:r>
          </w:p>
          <w:p w:rsidR="00776BED" w:rsidRPr="00383542" w:rsidRDefault="00776BED" w:rsidP="00776BED">
            <w:pPr>
              <w:rPr>
                <w:rFonts w:asciiTheme="minorHAnsi" w:eastAsiaTheme="minorEastAsia" w:hAnsiTheme="minorHAnsi" w:cstheme="minorHAnsi"/>
              </w:rPr>
            </w:pPr>
            <w:r w:rsidRPr="00383542">
              <w:rPr>
                <w:rFonts w:asciiTheme="minorHAnsi" w:eastAsiaTheme="minorEastAsia" w:hAnsiTheme="minorHAnsi" w:cstheme="minorHAnsi"/>
              </w:rPr>
              <w:t> </w:t>
            </w:r>
          </w:p>
          <w:p w:rsidR="00776BED" w:rsidRPr="00383542" w:rsidRDefault="00776BED" w:rsidP="00776BED">
            <w:pPr>
              <w:rPr>
                <w:rFonts w:asciiTheme="minorHAnsi" w:eastAsiaTheme="minorEastAsia" w:hAnsiTheme="minorHAnsi" w:cstheme="minorHAnsi"/>
              </w:rPr>
            </w:pPr>
            <w:r w:rsidRPr="00383542">
              <w:rPr>
                <w:rFonts w:asciiTheme="minorHAnsi" w:eastAsiaTheme="minorEastAsia" w:hAnsiTheme="minorHAnsi" w:cstheme="minorHAnsi"/>
              </w:rPr>
              <w:t>Det vil bli svært interessant (og spennende) å se hvordan den nye norske Likestillings- og diskrimineringsloven vil bli anvendt, og om Straffeloven bli</w:t>
            </w:r>
            <w:r w:rsidR="00534D4F">
              <w:rPr>
                <w:rFonts w:asciiTheme="minorHAnsi" w:eastAsiaTheme="minorEastAsia" w:hAnsiTheme="minorHAnsi" w:cstheme="minorHAnsi"/>
              </w:rPr>
              <w:t>r</w:t>
            </w:r>
            <w:r w:rsidRPr="00383542">
              <w:rPr>
                <w:rFonts w:asciiTheme="minorHAnsi" w:eastAsiaTheme="minorEastAsia" w:hAnsiTheme="minorHAnsi" w:cstheme="minorHAnsi"/>
              </w:rPr>
              <w:t xml:space="preserve"> skjerpet. Vil det f.eks. bli tolket som trakassering </w:t>
            </w:r>
            <w:r w:rsidR="00534D4F">
              <w:rPr>
                <w:rFonts w:asciiTheme="minorHAnsi" w:eastAsiaTheme="minorEastAsia" w:hAnsiTheme="minorHAnsi" w:cstheme="minorHAnsi"/>
              </w:rPr>
              <w:t xml:space="preserve">eller ringeakt </w:t>
            </w:r>
            <w:r w:rsidRPr="00383542">
              <w:rPr>
                <w:rFonts w:asciiTheme="minorHAnsi" w:eastAsiaTheme="minorEastAsia" w:hAnsiTheme="minorHAnsi" w:cstheme="minorHAnsi"/>
              </w:rPr>
              <w:t>å undervise om Bibelens avvisning av seksuelt samliv utenfor ekteskapet mellom mann og kvinne</w:t>
            </w:r>
            <w:r w:rsidR="00534D4F">
              <w:rPr>
                <w:rFonts w:asciiTheme="minorHAnsi" w:eastAsiaTheme="minorEastAsia" w:hAnsiTheme="minorHAnsi" w:cstheme="minorHAnsi"/>
              </w:rPr>
              <w:t xml:space="preserve">? Og hva med undervisning og forkynnelse </w:t>
            </w:r>
            <w:r w:rsidRPr="00383542">
              <w:rPr>
                <w:rFonts w:asciiTheme="minorHAnsi" w:eastAsiaTheme="minorEastAsia" w:hAnsiTheme="minorHAnsi" w:cstheme="minorHAnsi"/>
              </w:rPr>
              <w:t xml:space="preserve">om klassisk bibelsk seksual- og samlivsetikk, f.eks. at det bare finnes to kjønn, og at barn har en gudgitt rett til sin egen mor og far? </w:t>
            </w:r>
          </w:p>
          <w:p w:rsidR="00776BED" w:rsidRPr="00383542" w:rsidRDefault="00776BED" w:rsidP="00776BED">
            <w:pPr>
              <w:rPr>
                <w:rFonts w:asciiTheme="minorHAnsi" w:eastAsiaTheme="minorEastAsia" w:hAnsiTheme="minorHAnsi" w:cstheme="minorHAnsi"/>
              </w:rPr>
            </w:pPr>
            <w:r w:rsidRPr="00383542">
              <w:rPr>
                <w:rFonts w:asciiTheme="minorHAnsi" w:eastAsiaTheme="minorEastAsia" w:hAnsiTheme="minorHAnsi" w:cstheme="minorHAnsi"/>
              </w:rPr>
              <w:t> </w:t>
            </w:r>
          </w:p>
          <w:p w:rsidR="00776BED" w:rsidRPr="00383542" w:rsidRDefault="00776BED" w:rsidP="00776BED">
            <w:pPr>
              <w:rPr>
                <w:rFonts w:asciiTheme="minorHAnsi" w:eastAsiaTheme="minorEastAsia" w:hAnsiTheme="minorHAnsi" w:cstheme="minorHAnsi"/>
              </w:rPr>
            </w:pPr>
            <w:r w:rsidRPr="00383542">
              <w:rPr>
                <w:rFonts w:asciiTheme="minorHAnsi" w:eastAsiaTheme="minorEastAsia" w:hAnsiTheme="minorHAnsi" w:cstheme="minorHAnsi"/>
              </w:rPr>
              <w:t xml:space="preserve">* Under menyen </w:t>
            </w:r>
            <w:r w:rsidRPr="00534D4F">
              <w:rPr>
                <w:rFonts w:asciiTheme="minorHAnsi" w:eastAsiaTheme="minorEastAsia" w:hAnsiTheme="minorHAnsi" w:cstheme="minorHAnsi"/>
                <w:i/>
              </w:rPr>
              <w:t>Korte møteinnslag</w:t>
            </w:r>
            <w:r w:rsidR="00534D4F">
              <w:rPr>
                <w:rFonts w:asciiTheme="minorHAnsi" w:eastAsiaTheme="minorEastAsia" w:hAnsiTheme="minorHAnsi" w:cstheme="minorHAnsi"/>
              </w:rPr>
              <w:t xml:space="preserve"> </w:t>
            </w:r>
            <w:r w:rsidRPr="00383542">
              <w:rPr>
                <w:rFonts w:asciiTheme="minorHAnsi" w:eastAsiaTheme="minorEastAsia" w:hAnsiTheme="minorHAnsi" w:cstheme="minorHAnsi"/>
              </w:rPr>
              <w:t xml:space="preserve">i hovedmenyen </w:t>
            </w:r>
            <w:r w:rsidRPr="00534D4F">
              <w:rPr>
                <w:rFonts w:asciiTheme="minorHAnsi" w:eastAsiaTheme="minorEastAsia" w:hAnsiTheme="minorHAnsi" w:cstheme="minorHAnsi"/>
                <w:i/>
              </w:rPr>
              <w:t>Undervisningsstoff</w:t>
            </w:r>
            <w:r w:rsidRPr="00383542">
              <w:rPr>
                <w:rFonts w:asciiTheme="minorHAnsi" w:eastAsiaTheme="minorEastAsia" w:hAnsiTheme="minorHAnsi" w:cstheme="minorHAnsi"/>
              </w:rPr>
              <w:t xml:space="preserve"> (og også under </w:t>
            </w:r>
            <w:r w:rsidRPr="00534D4F">
              <w:rPr>
                <w:rFonts w:asciiTheme="minorHAnsi" w:eastAsiaTheme="minorEastAsia" w:hAnsiTheme="minorHAnsi" w:cstheme="minorHAnsi"/>
                <w:i/>
              </w:rPr>
              <w:t>Ekstra PowerPoint-lysbilder</w:t>
            </w:r>
            <w:r w:rsidRPr="00383542">
              <w:rPr>
                <w:rFonts w:asciiTheme="minorHAnsi" w:eastAsiaTheme="minorEastAsia" w:hAnsiTheme="minorHAnsi" w:cstheme="minorHAnsi"/>
              </w:rPr>
              <w:t xml:space="preserve"> i </w:t>
            </w:r>
            <w:r w:rsidR="00534D4F">
              <w:rPr>
                <w:rFonts w:asciiTheme="minorHAnsi" w:eastAsiaTheme="minorEastAsia" w:hAnsiTheme="minorHAnsi" w:cstheme="minorHAnsi"/>
              </w:rPr>
              <w:t xml:space="preserve">hovedmenyen </w:t>
            </w:r>
            <w:r w:rsidRPr="00534D4F">
              <w:rPr>
                <w:rFonts w:asciiTheme="minorHAnsi" w:eastAsiaTheme="minorEastAsia" w:hAnsiTheme="minorHAnsi" w:cstheme="minorHAnsi"/>
                <w:i/>
              </w:rPr>
              <w:t>Nyttige ressurser</w:t>
            </w:r>
            <w:r w:rsidRPr="00383542">
              <w:rPr>
                <w:rFonts w:asciiTheme="minorHAnsi" w:eastAsiaTheme="minorEastAsia" w:hAnsiTheme="minorHAnsi" w:cstheme="minorHAnsi"/>
              </w:rPr>
              <w:t xml:space="preserve">) finner man et </w:t>
            </w:r>
            <w:r w:rsidR="00534D4F">
              <w:rPr>
                <w:rFonts w:asciiTheme="minorHAnsi" w:eastAsiaTheme="minorEastAsia" w:hAnsiTheme="minorHAnsi" w:cstheme="minorHAnsi"/>
              </w:rPr>
              <w:t>lysbilde</w:t>
            </w:r>
            <w:r w:rsidRPr="00383542">
              <w:rPr>
                <w:rFonts w:asciiTheme="minorHAnsi" w:eastAsiaTheme="minorEastAsia" w:hAnsiTheme="minorHAnsi" w:cstheme="minorHAnsi"/>
              </w:rPr>
              <w:t xml:space="preserve"> </w:t>
            </w:r>
            <w:r w:rsidR="008D6398">
              <w:rPr>
                <w:rFonts w:asciiTheme="minorHAnsi" w:eastAsiaTheme="minorEastAsia" w:hAnsiTheme="minorHAnsi" w:cstheme="minorHAnsi"/>
              </w:rPr>
              <w:t>om</w:t>
            </w:r>
            <w:r w:rsidRPr="00383542">
              <w:rPr>
                <w:rFonts w:asciiTheme="minorHAnsi" w:eastAsiaTheme="minorEastAsia" w:hAnsiTheme="minorHAnsi" w:cstheme="minorHAnsi"/>
              </w:rPr>
              <w:t xml:space="preserve"> Diskriminerings- og likestillingsloven.</w:t>
            </w:r>
          </w:p>
          <w:p w:rsidR="00776BED" w:rsidRPr="00383542" w:rsidRDefault="00776BED" w:rsidP="00776BED">
            <w:pPr>
              <w:rPr>
                <w:rFonts w:asciiTheme="minorHAnsi" w:eastAsiaTheme="minorEastAsia" w:hAnsiTheme="minorHAnsi" w:cstheme="minorHAnsi"/>
              </w:rPr>
            </w:pPr>
            <w:r w:rsidRPr="00383542">
              <w:rPr>
                <w:rFonts w:asciiTheme="minorHAnsi" w:eastAsiaTheme="minorEastAsia" w:hAnsiTheme="minorHAnsi" w:cstheme="minorHAnsi"/>
              </w:rPr>
              <w:t> </w:t>
            </w:r>
          </w:p>
          <w:p w:rsidR="00776BED" w:rsidRPr="00383542" w:rsidRDefault="00776BED" w:rsidP="00776BED">
            <w:pPr>
              <w:rPr>
                <w:rFonts w:asciiTheme="minorHAnsi" w:eastAsiaTheme="minorEastAsia" w:hAnsiTheme="minorHAnsi" w:cstheme="minorHAnsi"/>
              </w:rPr>
            </w:pPr>
            <w:r w:rsidRPr="00383542">
              <w:rPr>
                <w:rFonts w:asciiTheme="minorHAnsi" w:eastAsiaTheme="minorEastAsia" w:hAnsiTheme="minorHAnsi" w:cstheme="minorHAnsi"/>
              </w:rPr>
              <w:t xml:space="preserve">1. november 2018 gikk høringsfristen ut for å komme med </w:t>
            </w:r>
            <w:r w:rsidR="00534D4F">
              <w:rPr>
                <w:rFonts w:asciiTheme="minorHAnsi" w:eastAsiaTheme="minorEastAsia" w:hAnsiTheme="minorHAnsi" w:cstheme="minorHAnsi"/>
              </w:rPr>
              <w:t>innspill</w:t>
            </w:r>
            <w:r w:rsidRPr="00383542">
              <w:rPr>
                <w:rFonts w:asciiTheme="minorHAnsi" w:eastAsiaTheme="minorEastAsia" w:hAnsiTheme="minorHAnsi" w:cstheme="minorHAnsi"/>
              </w:rPr>
              <w:t xml:space="preserve"> til et forslag om å endre formuleringer i Straffeloven angående diskriminering og trakassering av ulike grupper. Hvis disse endringene blir vedtatt, kan det føre til tre års fengsel for dem som</w:t>
            </w:r>
            <w:r w:rsidR="00534D4F">
              <w:rPr>
                <w:rFonts w:asciiTheme="minorHAnsi" w:eastAsiaTheme="minorEastAsia" w:hAnsiTheme="minorHAnsi" w:cstheme="minorHAnsi"/>
              </w:rPr>
              <w:t xml:space="preserve"> offentlig</w:t>
            </w:r>
            <w:r w:rsidRPr="00383542">
              <w:rPr>
                <w:rFonts w:asciiTheme="minorHAnsi" w:eastAsiaTheme="minorEastAsia" w:hAnsiTheme="minorHAnsi" w:cstheme="minorHAnsi"/>
              </w:rPr>
              <w:t xml:space="preserve"> diskriminerer, trakasserer</w:t>
            </w:r>
            <w:r w:rsidR="00534D4F">
              <w:rPr>
                <w:rFonts w:asciiTheme="minorHAnsi" w:eastAsiaTheme="minorEastAsia" w:hAnsiTheme="minorHAnsi" w:cstheme="minorHAnsi"/>
              </w:rPr>
              <w:t>, forhåner</w:t>
            </w:r>
            <w:r w:rsidRPr="00383542">
              <w:rPr>
                <w:rFonts w:asciiTheme="minorHAnsi" w:eastAsiaTheme="minorEastAsia" w:hAnsiTheme="minorHAnsi" w:cstheme="minorHAnsi"/>
              </w:rPr>
              <w:t xml:space="preserve"> eller </w:t>
            </w:r>
            <w:r w:rsidR="00534D4F">
              <w:rPr>
                <w:rFonts w:asciiTheme="minorHAnsi" w:eastAsiaTheme="minorEastAsia" w:hAnsiTheme="minorHAnsi" w:cstheme="minorHAnsi"/>
              </w:rPr>
              <w:t xml:space="preserve">ringeakter </w:t>
            </w:r>
            <w:r w:rsidRPr="00383542">
              <w:rPr>
                <w:rFonts w:asciiTheme="minorHAnsi" w:eastAsiaTheme="minorEastAsia" w:hAnsiTheme="minorHAnsi" w:cstheme="minorHAnsi"/>
              </w:rPr>
              <w:t>noen på grunn av deres «seksuelle orientering, kjønnsidentitet eller kjønnsuttrykk».</w:t>
            </w:r>
            <w:r w:rsidRPr="00383542">
              <w:rPr>
                <w:rFonts w:asciiTheme="minorHAnsi" w:eastAsiaTheme="minorEastAsia" w:hAnsiTheme="minorHAnsi" w:cstheme="minorHAnsi"/>
              </w:rPr>
              <w:br/>
            </w:r>
            <w:r w:rsidRPr="00383542">
              <w:rPr>
                <w:rFonts w:asciiTheme="minorHAnsi" w:eastAsiaTheme="minorEastAsia" w:hAnsiTheme="minorHAnsi" w:cstheme="minorHAnsi"/>
              </w:rPr>
              <w:br/>
              <w:t xml:space="preserve">Stiftelsen </w:t>
            </w:r>
            <w:proofErr w:type="spellStart"/>
            <w:r w:rsidRPr="00383542">
              <w:rPr>
                <w:rFonts w:asciiTheme="minorHAnsi" w:eastAsiaTheme="minorEastAsia" w:hAnsiTheme="minorHAnsi" w:cstheme="minorHAnsi"/>
              </w:rPr>
              <w:t>MorFarBarn</w:t>
            </w:r>
            <w:proofErr w:type="spellEnd"/>
            <w:r w:rsidRPr="00383542">
              <w:rPr>
                <w:rFonts w:asciiTheme="minorHAnsi" w:eastAsiaTheme="minorEastAsia" w:hAnsiTheme="minorHAnsi" w:cstheme="minorHAnsi"/>
              </w:rPr>
              <w:t xml:space="preserve"> (og også noen andre kristne enheter og personer) skrev en høringsuttalelse til lovendringene. </w:t>
            </w:r>
            <w:proofErr w:type="spellStart"/>
            <w:r w:rsidRPr="00383542">
              <w:rPr>
                <w:rFonts w:asciiTheme="minorHAnsi" w:eastAsiaTheme="minorEastAsia" w:hAnsiTheme="minorHAnsi" w:cstheme="minorHAnsi"/>
              </w:rPr>
              <w:t>MorFarBarns</w:t>
            </w:r>
            <w:proofErr w:type="spellEnd"/>
            <w:r w:rsidRPr="00383542">
              <w:rPr>
                <w:rFonts w:asciiTheme="minorHAnsi" w:eastAsiaTheme="minorEastAsia" w:hAnsiTheme="minorHAnsi" w:cstheme="minorHAnsi"/>
              </w:rPr>
              <w:t xml:space="preserve"> høringssvar kan leses her: </w:t>
            </w:r>
            <w:r w:rsidR="00174375">
              <w:rPr>
                <w:rFonts w:asciiTheme="minorHAnsi" w:eastAsiaTheme="minorEastAsia" w:hAnsiTheme="minorHAnsi" w:cstheme="minorHAnsi"/>
              </w:rPr>
              <w:br/>
            </w:r>
            <w:r w:rsidRPr="00383542">
              <w:rPr>
                <w:rFonts w:asciiTheme="minorHAnsi" w:eastAsiaTheme="minorEastAsia" w:hAnsiTheme="minorHAnsi" w:cstheme="minorHAnsi"/>
              </w:rPr>
              <w:br/>
            </w:r>
            <w:hyperlink r:id="rId18" w:history="1">
              <w:r w:rsidR="00CD240B" w:rsidRPr="00D764A7">
                <w:rPr>
                  <w:rStyle w:val="Hyperkobling"/>
                  <w:rFonts w:asciiTheme="minorHAnsi" w:eastAsiaTheme="minorEastAsia" w:hAnsiTheme="minorHAnsi" w:cstheme="minorHAnsi"/>
                </w:rPr>
                <w:t>https://www.regjeringen.no/no/dokumenter/horing---utredning-om-det-strafferettslige-diskrimineringsvernet/id2606774/?uid=4f2f3ebf-318c-46f4-bbae-183a86accbe8</w:t>
              </w:r>
            </w:hyperlink>
          </w:p>
          <w:p w:rsidR="00534D4F" w:rsidRDefault="00534D4F" w:rsidP="00776BED">
            <w:pPr>
              <w:rPr>
                <w:rFonts w:asciiTheme="minorHAnsi" w:eastAsiaTheme="minorEastAsia" w:hAnsiTheme="minorHAnsi" w:cstheme="minorHAnsi"/>
              </w:rPr>
            </w:pPr>
          </w:p>
          <w:p w:rsidR="00776BED" w:rsidRPr="00383542" w:rsidRDefault="00174375" w:rsidP="00776BED">
            <w:pPr>
              <w:rPr>
                <w:rFonts w:asciiTheme="minorHAnsi" w:eastAsiaTheme="minorEastAsia" w:hAnsiTheme="minorHAnsi" w:cstheme="minorHAnsi"/>
              </w:rPr>
            </w:pPr>
            <w:r>
              <w:rPr>
                <w:rFonts w:asciiTheme="minorHAnsi" w:eastAsiaTheme="minorEastAsia" w:hAnsiTheme="minorHAnsi" w:cstheme="minorHAnsi"/>
              </w:rPr>
              <w:t>Alle h</w:t>
            </w:r>
            <w:r w:rsidR="00776BED" w:rsidRPr="00383542">
              <w:rPr>
                <w:rFonts w:asciiTheme="minorHAnsi" w:eastAsiaTheme="minorEastAsia" w:hAnsiTheme="minorHAnsi" w:cstheme="minorHAnsi"/>
              </w:rPr>
              <w:t xml:space="preserve">øringssvarene </w:t>
            </w:r>
            <w:bookmarkStart w:id="0" w:name="_GoBack"/>
            <w:bookmarkEnd w:id="0"/>
            <w:r w:rsidR="00776BED" w:rsidRPr="00383542">
              <w:rPr>
                <w:rFonts w:asciiTheme="minorHAnsi" w:eastAsiaTheme="minorEastAsia" w:hAnsiTheme="minorHAnsi" w:cstheme="minorHAnsi"/>
              </w:rPr>
              <w:t>ligger her:</w:t>
            </w:r>
          </w:p>
          <w:p w:rsidR="00776BED" w:rsidRPr="00383542" w:rsidRDefault="00174375" w:rsidP="00776BED">
            <w:pPr>
              <w:rPr>
                <w:rFonts w:asciiTheme="minorHAnsi" w:eastAsiaTheme="minorEastAsia" w:hAnsiTheme="minorHAnsi" w:cstheme="minorHAnsi"/>
              </w:rPr>
            </w:pPr>
            <w:hyperlink r:id="rId19" w:history="1">
              <w:r w:rsidR="00776BED" w:rsidRPr="00383542">
                <w:rPr>
                  <w:rStyle w:val="Hyperkobling"/>
                  <w:rFonts w:asciiTheme="minorHAnsi" w:eastAsiaTheme="minorEastAsia" w:hAnsiTheme="minorHAnsi" w:cstheme="minorHAnsi"/>
                </w:rPr>
                <w:t>https://www.regjeringen.no/no/dokumenter/horing---utredning-om-det-strafferettslige-diskrimineringsvernet/id2606774/?expand=horingssvar</w:t>
              </w:r>
            </w:hyperlink>
          </w:p>
          <w:p w:rsidR="00776BED" w:rsidRPr="00383542" w:rsidRDefault="00776BED" w:rsidP="00776BED">
            <w:pPr>
              <w:rPr>
                <w:rFonts w:asciiTheme="minorHAnsi" w:eastAsiaTheme="minorEastAsia" w:hAnsiTheme="minorHAnsi" w:cstheme="minorHAnsi"/>
              </w:rPr>
            </w:pPr>
            <w:r w:rsidRPr="00383542">
              <w:rPr>
                <w:rFonts w:asciiTheme="minorHAnsi" w:eastAsiaTheme="minorEastAsia" w:hAnsiTheme="minorHAnsi" w:cstheme="minorHAnsi"/>
              </w:rPr>
              <w:br/>
            </w:r>
            <w:r w:rsidRPr="00383542">
              <w:rPr>
                <w:rFonts w:asciiTheme="minorHAnsi" w:eastAsiaTheme="minorEastAsia" w:hAnsiTheme="minorHAnsi" w:cstheme="minorHAnsi"/>
              </w:rPr>
              <w:lastRenderedPageBreak/>
              <w:t>Dette er linken til departementets side med orientering og linker angående lovforslaget:</w:t>
            </w:r>
            <w:r w:rsidRPr="00383542">
              <w:rPr>
                <w:rFonts w:asciiTheme="minorHAnsi" w:eastAsiaTheme="minorEastAsia" w:hAnsiTheme="minorHAnsi" w:cstheme="minorHAnsi"/>
              </w:rPr>
              <w:br/>
            </w:r>
            <w:hyperlink r:id="rId20" w:history="1">
              <w:r w:rsidRPr="00383542">
                <w:rPr>
                  <w:rStyle w:val="Hyperkobling"/>
                  <w:rFonts w:asciiTheme="minorHAnsi" w:eastAsiaTheme="minorEastAsia" w:hAnsiTheme="minorHAnsi" w:cstheme="minorHAnsi"/>
                </w:rPr>
                <w:t>https://www.regjeringen.no/no/dokumenter/horing---utredning-om-det-strafferettslige-diskrimineringsvernet/id2606774/</w:t>
              </w:r>
            </w:hyperlink>
          </w:p>
          <w:p w:rsidR="00D106AA" w:rsidRPr="00383542" w:rsidRDefault="00D106AA" w:rsidP="009325CC">
            <w:pPr>
              <w:rPr>
                <w:rFonts w:asciiTheme="minorHAnsi" w:hAnsiTheme="minorHAnsi" w:cstheme="minorHAnsi"/>
              </w:rPr>
            </w:pPr>
          </w:p>
        </w:tc>
      </w:tr>
    </w:tbl>
    <w:p w:rsidR="00D106AA" w:rsidRPr="00383542" w:rsidRDefault="00D106AA" w:rsidP="00D106AA">
      <w:pPr>
        <w:rPr>
          <w:rFonts w:asciiTheme="minorHAnsi" w:hAnsiTheme="minorHAnsi" w:cstheme="minorHAnsi"/>
        </w:rPr>
      </w:pPr>
    </w:p>
    <w:p w:rsidR="00D106AA" w:rsidRPr="00383542" w:rsidRDefault="00D106AA" w:rsidP="00D106AA">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D106AA" w:rsidRPr="00383542" w:rsidTr="009325CC">
        <w:tc>
          <w:tcPr>
            <w:tcW w:w="9778" w:type="dxa"/>
          </w:tcPr>
          <w:p w:rsidR="00127487" w:rsidRPr="00383542" w:rsidRDefault="008D6398" w:rsidP="00127487">
            <w:pPr>
              <w:rPr>
                <w:rFonts w:asciiTheme="minorHAnsi" w:hAnsiTheme="minorHAnsi" w:cstheme="minorHAnsi"/>
              </w:rPr>
            </w:pPr>
            <w:r w:rsidRPr="008D6398">
              <w:rPr>
                <w:rFonts w:asciiTheme="minorHAnsi" w:hAnsiTheme="minorHAnsi" w:cstheme="minorHAnsi"/>
                <w:noProof/>
              </w:rPr>
              <w:drawing>
                <wp:anchor distT="0" distB="0" distL="114300" distR="114300" simplePos="0" relativeHeight="251711488" behindDoc="0" locked="0" layoutInCell="1" allowOverlap="1" wp14:anchorId="55B23C68">
                  <wp:simplePos x="0" y="0"/>
                  <wp:positionH relativeFrom="column">
                    <wp:posOffset>-4445</wp:posOffset>
                  </wp:positionH>
                  <wp:positionV relativeFrom="paragraph">
                    <wp:posOffset>1270</wp:posOffset>
                  </wp:positionV>
                  <wp:extent cx="1969200" cy="1476000"/>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127487" w:rsidRPr="00383542">
              <w:rPr>
                <w:rFonts w:asciiTheme="minorHAnsi" w:eastAsiaTheme="minorEastAsia" w:hAnsiTheme="minorHAnsi" w:cstheme="minorHAnsi"/>
                <w:b/>
                <w:bCs/>
              </w:rPr>
              <w:t>TIPS OG MOMENTER TIL TALEREN</w:t>
            </w:r>
          </w:p>
          <w:p w:rsidR="00127487" w:rsidRPr="00383542" w:rsidRDefault="00127487" w:rsidP="00127487">
            <w:pPr>
              <w:rPr>
                <w:rFonts w:asciiTheme="minorHAnsi" w:eastAsiaTheme="minorEastAsia" w:hAnsiTheme="minorHAnsi" w:cstheme="minorHAnsi"/>
              </w:rPr>
            </w:pPr>
          </w:p>
          <w:p w:rsidR="00127487" w:rsidRPr="00383542" w:rsidRDefault="00127487" w:rsidP="00127487">
            <w:pPr>
              <w:rPr>
                <w:rFonts w:asciiTheme="minorHAnsi" w:hAnsiTheme="minorHAnsi" w:cstheme="minorHAnsi"/>
              </w:rPr>
            </w:pPr>
            <w:r w:rsidRPr="00383542">
              <w:rPr>
                <w:rFonts w:asciiTheme="minorHAnsi" w:eastAsiaTheme="minorEastAsia" w:hAnsiTheme="minorHAnsi" w:cstheme="minorHAnsi"/>
              </w:rPr>
              <w:t>De neste 6 lysbildene kan enten brukes som de er, eller de kan reformuleres i stikkordsform, dersom taleren finner det mer hensiktsmessig.</w:t>
            </w:r>
          </w:p>
          <w:p w:rsidR="00127487" w:rsidRPr="00383542" w:rsidRDefault="00127487" w:rsidP="00127487">
            <w:pPr>
              <w:rPr>
                <w:rFonts w:asciiTheme="minorHAnsi" w:hAnsiTheme="minorHAnsi" w:cstheme="minorHAnsi"/>
              </w:rPr>
            </w:pPr>
          </w:p>
          <w:p w:rsidR="008D6398" w:rsidRDefault="008D6398" w:rsidP="00127487">
            <w:pPr>
              <w:rPr>
                <w:rFonts w:asciiTheme="minorHAnsi" w:eastAsiaTheme="minorEastAsia" w:hAnsiTheme="minorHAnsi" w:cstheme="minorHAnsi"/>
              </w:rPr>
            </w:pPr>
            <w:r w:rsidRPr="008D6398">
              <w:rPr>
                <w:rFonts w:asciiTheme="minorHAnsi" w:hAnsiTheme="minorHAnsi" w:cstheme="minorHAnsi"/>
                <w:b/>
              </w:rPr>
              <w:t>EGET RESSURSARK.</w:t>
            </w:r>
            <w:r>
              <w:rPr>
                <w:rFonts w:asciiTheme="minorHAnsi" w:hAnsiTheme="minorHAnsi" w:cstheme="minorHAnsi"/>
              </w:rPr>
              <w:t xml:space="preserve"> </w:t>
            </w:r>
            <w:r w:rsidR="00127487" w:rsidRPr="00383542">
              <w:rPr>
                <w:rFonts w:asciiTheme="minorHAnsi" w:hAnsiTheme="minorHAnsi" w:cstheme="minorHAnsi"/>
              </w:rPr>
              <w:t xml:space="preserve">Under </w:t>
            </w:r>
            <w:r>
              <w:rPr>
                <w:rFonts w:asciiTheme="minorHAnsi" w:hAnsiTheme="minorHAnsi" w:cstheme="minorHAnsi"/>
              </w:rPr>
              <w:t xml:space="preserve">hovedmenyen </w:t>
            </w:r>
            <w:r w:rsidR="00127487" w:rsidRPr="008D6398">
              <w:rPr>
                <w:rFonts w:asciiTheme="minorHAnsi" w:hAnsiTheme="minorHAnsi" w:cstheme="minorHAnsi"/>
                <w:i/>
              </w:rPr>
              <w:t>Nyttige ressurser</w:t>
            </w:r>
            <w:r>
              <w:rPr>
                <w:rFonts w:asciiTheme="minorHAnsi" w:hAnsiTheme="minorHAnsi" w:cstheme="minorHAnsi"/>
                <w:i/>
              </w:rPr>
              <w:t>,</w:t>
            </w:r>
            <w:r w:rsidR="00127487" w:rsidRPr="00383542">
              <w:rPr>
                <w:rFonts w:asciiTheme="minorHAnsi" w:hAnsiTheme="minorHAnsi" w:cstheme="minorHAnsi"/>
              </w:rPr>
              <w:t xml:space="preserve"> i </w:t>
            </w:r>
            <w:r>
              <w:rPr>
                <w:rFonts w:asciiTheme="minorHAnsi" w:hAnsiTheme="minorHAnsi" w:cstheme="minorHAnsi"/>
              </w:rPr>
              <w:t xml:space="preserve">undermenyen </w:t>
            </w:r>
            <w:r w:rsidR="00127487" w:rsidRPr="008D6398">
              <w:rPr>
                <w:rFonts w:asciiTheme="minorHAnsi" w:hAnsiTheme="minorHAnsi" w:cstheme="minorHAnsi"/>
                <w:i/>
              </w:rPr>
              <w:t>Helsides ressursark i 4 farger</w:t>
            </w:r>
            <w:r w:rsidR="00127487" w:rsidRPr="00383542">
              <w:rPr>
                <w:rFonts w:asciiTheme="minorHAnsi" w:hAnsiTheme="minorHAnsi" w:cstheme="minorHAnsi"/>
              </w:rPr>
              <w:t xml:space="preserve"> </w:t>
            </w:r>
            <w:r w:rsidR="00127487" w:rsidRPr="00383542">
              <w:rPr>
                <w:rFonts w:asciiTheme="minorHAnsi" w:eastAsiaTheme="minorEastAsia" w:hAnsiTheme="minorHAnsi" w:cstheme="minorHAnsi"/>
              </w:rPr>
              <w:t xml:space="preserve">på </w:t>
            </w:r>
            <w:r w:rsidR="00127487" w:rsidRPr="00383542">
              <w:rPr>
                <w:rFonts w:asciiTheme="minorHAnsi" w:hAnsiTheme="minorHAnsi" w:cstheme="minorHAnsi"/>
              </w:rPr>
              <w:t>Samlivsbanken.no</w:t>
            </w:r>
            <w:r>
              <w:rPr>
                <w:rFonts w:asciiTheme="minorHAnsi" w:hAnsiTheme="minorHAnsi" w:cstheme="minorHAnsi"/>
              </w:rPr>
              <w:t>,</w:t>
            </w:r>
            <w:r w:rsidR="00127487" w:rsidRPr="00383542">
              <w:rPr>
                <w:rFonts w:asciiTheme="minorHAnsi" w:hAnsiTheme="minorHAnsi" w:cstheme="minorHAnsi"/>
              </w:rPr>
              <w:t xml:space="preserve"> </w:t>
            </w:r>
            <w:r w:rsidR="00127487" w:rsidRPr="00383542">
              <w:rPr>
                <w:rFonts w:asciiTheme="minorHAnsi" w:eastAsiaTheme="minorEastAsia" w:hAnsiTheme="minorHAnsi" w:cstheme="minorHAnsi"/>
              </w:rPr>
              <w:t xml:space="preserve">har vi lagt ut et PDF-dokument i A4-format som kan </w:t>
            </w:r>
            <w:proofErr w:type="spellStart"/>
            <w:r w:rsidR="00127487" w:rsidRPr="00383542">
              <w:rPr>
                <w:rFonts w:asciiTheme="minorHAnsi" w:eastAsiaTheme="minorEastAsia" w:hAnsiTheme="minorHAnsi" w:cstheme="minorHAnsi"/>
              </w:rPr>
              <w:t>printes</w:t>
            </w:r>
            <w:proofErr w:type="spellEnd"/>
            <w:r w:rsidR="00127487" w:rsidRPr="00383542">
              <w:rPr>
                <w:rFonts w:asciiTheme="minorHAnsi" w:eastAsiaTheme="minorEastAsia" w:hAnsiTheme="minorHAnsi" w:cstheme="minorHAnsi"/>
              </w:rPr>
              <w:t xml:space="preserve"> ut og deles ut til deltakerne. </w:t>
            </w:r>
            <w:r>
              <w:rPr>
                <w:rFonts w:asciiTheme="minorHAnsi" w:eastAsiaTheme="minorEastAsia" w:hAnsiTheme="minorHAnsi" w:cstheme="minorHAnsi"/>
              </w:rPr>
              <w:t>Ressursa</w:t>
            </w:r>
            <w:r w:rsidR="00127487" w:rsidRPr="00383542">
              <w:rPr>
                <w:rFonts w:asciiTheme="minorHAnsi" w:eastAsiaTheme="minorEastAsia" w:hAnsiTheme="minorHAnsi" w:cstheme="minorHAnsi"/>
              </w:rPr>
              <w:t xml:space="preserve">rket inneholder alt stoffet på de neste seks lysbildene. </w:t>
            </w:r>
          </w:p>
          <w:p w:rsidR="008D6398" w:rsidRDefault="008D6398" w:rsidP="00127487">
            <w:pPr>
              <w:rPr>
                <w:rFonts w:asciiTheme="minorHAnsi" w:eastAsiaTheme="minorEastAsia" w:hAnsiTheme="minorHAnsi" w:cstheme="minorHAnsi"/>
              </w:rPr>
            </w:pPr>
          </w:p>
          <w:p w:rsidR="00127487" w:rsidRPr="00383542" w:rsidRDefault="008D6398" w:rsidP="00127487">
            <w:pPr>
              <w:rPr>
                <w:rFonts w:asciiTheme="minorHAnsi" w:hAnsiTheme="minorHAnsi" w:cstheme="minorHAnsi"/>
              </w:rPr>
            </w:pPr>
            <w:r>
              <w:rPr>
                <w:rFonts w:asciiTheme="minorHAnsi" w:eastAsiaTheme="minorEastAsia" w:hAnsiTheme="minorHAnsi" w:cstheme="minorHAnsi"/>
              </w:rPr>
              <w:t>Ressursarket</w:t>
            </w:r>
            <w:r w:rsidR="00127487" w:rsidRPr="00383542">
              <w:rPr>
                <w:rFonts w:asciiTheme="minorHAnsi" w:eastAsiaTheme="minorEastAsia" w:hAnsiTheme="minorHAnsi" w:cstheme="minorHAnsi"/>
              </w:rPr>
              <w:t xml:space="preserve"> kan </w:t>
            </w:r>
            <w:r>
              <w:rPr>
                <w:rFonts w:asciiTheme="minorHAnsi" w:eastAsiaTheme="minorEastAsia" w:hAnsiTheme="minorHAnsi" w:cstheme="minorHAnsi"/>
              </w:rPr>
              <w:t>om ønskelig</w:t>
            </w:r>
            <w:r w:rsidR="00127487" w:rsidRPr="00383542">
              <w:rPr>
                <w:rFonts w:asciiTheme="minorHAnsi" w:eastAsiaTheme="minorEastAsia" w:hAnsiTheme="minorHAnsi" w:cstheme="minorHAnsi"/>
              </w:rPr>
              <w:t xml:space="preserve"> erstatte </w:t>
            </w:r>
            <w:r>
              <w:rPr>
                <w:rFonts w:asciiTheme="minorHAnsi" w:eastAsiaTheme="minorEastAsia" w:hAnsiTheme="minorHAnsi" w:cstheme="minorHAnsi"/>
              </w:rPr>
              <w:t xml:space="preserve">resten av </w:t>
            </w:r>
            <w:r w:rsidR="00127487" w:rsidRPr="00383542">
              <w:rPr>
                <w:rFonts w:asciiTheme="minorHAnsi" w:eastAsiaTheme="minorEastAsia" w:hAnsiTheme="minorHAnsi" w:cstheme="minorHAnsi"/>
              </w:rPr>
              <w:t xml:space="preserve">lysbildene </w:t>
            </w:r>
            <w:r>
              <w:rPr>
                <w:rFonts w:asciiTheme="minorHAnsi" w:eastAsiaTheme="minorEastAsia" w:hAnsiTheme="minorHAnsi" w:cstheme="minorHAnsi"/>
              </w:rPr>
              <w:t xml:space="preserve">i denne presentasjonen </w:t>
            </w:r>
            <w:r w:rsidR="00127487" w:rsidRPr="00383542">
              <w:rPr>
                <w:rFonts w:asciiTheme="minorHAnsi" w:eastAsiaTheme="minorEastAsia" w:hAnsiTheme="minorHAnsi" w:cstheme="minorHAnsi"/>
              </w:rPr>
              <w:t xml:space="preserve">og fungere som grunnlag for samtale i grupper. En mellomløsning </w:t>
            </w:r>
            <w:r>
              <w:rPr>
                <w:rFonts w:asciiTheme="minorHAnsi" w:eastAsiaTheme="minorEastAsia" w:hAnsiTheme="minorHAnsi" w:cstheme="minorHAnsi"/>
              </w:rPr>
              <w:t>vil være</w:t>
            </w:r>
            <w:r w:rsidR="00127487" w:rsidRPr="00383542">
              <w:rPr>
                <w:rFonts w:asciiTheme="minorHAnsi" w:eastAsiaTheme="minorEastAsia" w:hAnsiTheme="minorHAnsi" w:cstheme="minorHAnsi"/>
              </w:rPr>
              <w:t xml:space="preserve"> å undervise i to-tre av lysbildene for deretter å dele ut ressursarket og la deltakerne samtale i grupper om punktene som er undervist, samt om de resterende punktene</w:t>
            </w:r>
            <w:r>
              <w:rPr>
                <w:rFonts w:asciiTheme="minorHAnsi" w:eastAsiaTheme="minorEastAsia" w:hAnsiTheme="minorHAnsi" w:cstheme="minorHAnsi"/>
              </w:rPr>
              <w:t xml:space="preserve"> på ressursarket</w:t>
            </w:r>
            <w:r w:rsidR="00127487" w:rsidRPr="00383542">
              <w:rPr>
                <w:rFonts w:asciiTheme="minorHAnsi" w:eastAsiaTheme="minorEastAsia" w:hAnsiTheme="minorHAnsi" w:cstheme="minorHAnsi"/>
              </w:rPr>
              <w:t xml:space="preserve">. </w:t>
            </w:r>
          </w:p>
          <w:p w:rsidR="00127487" w:rsidRPr="00383542" w:rsidRDefault="00127487" w:rsidP="00127487">
            <w:pPr>
              <w:rPr>
                <w:rFonts w:asciiTheme="minorHAnsi" w:hAnsiTheme="minorHAnsi" w:cstheme="minorHAnsi"/>
              </w:rPr>
            </w:pPr>
          </w:p>
          <w:p w:rsidR="00D106AA" w:rsidRPr="00383542" w:rsidRDefault="00127487" w:rsidP="009325CC">
            <w:pPr>
              <w:rPr>
                <w:rFonts w:asciiTheme="minorHAnsi" w:hAnsiTheme="minorHAnsi" w:cstheme="minorHAnsi"/>
              </w:rPr>
            </w:pPr>
            <w:r w:rsidRPr="00383542">
              <w:rPr>
                <w:rFonts w:asciiTheme="minorHAnsi" w:eastAsiaTheme="minorEastAsia" w:hAnsiTheme="minorHAnsi" w:cstheme="minorHAnsi"/>
              </w:rPr>
              <w:t>Uansett hvilket format man velger, kan man avslutte sesjonen i plenum med det siste lysbildet</w:t>
            </w:r>
            <w:r w:rsidR="008D6398">
              <w:rPr>
                <w:rFonts w:asciiTheme="minorHAnsi" w:eastAsiaTheme="minorEastAsia" w:hAnsiTheme="minorHAnsi" w:cstheme="minorHAnsi"/>
              </w:rPr>
              <w:t xml:space="preserve"> i dette temamøtet</w:t>
            </w:r>
            <w:r w:rsidRPr="00383542">
              <w:rPr>
                <w:rFonts w:asciiTheme="minorHAnsi" w:eastAsiaTheme="minorEastAsia" w:hAnsiTheme="minorHAnsi" w:cstheme="minorHAnsi"/>
              </w:rPr>
              <w:t>: «Et tydelig JA-budskap», gjerne slik at hele forsamlingen leser teksten høyt sammen.</w:t>
            </w:r>
          </w:p>
        </w:tc>
      </w:tr>
    </w:tbl>
    <w:p w:rsidR="00D106AA" w:rsidRPr="00383542" w:rsidRDefault="00D106AA" w:rsidP="00D106AA">
      <w:pPr>
        <w:rPr>
          <w:rFonts w:asciiTheme="minorHAnsi" w:hAnsiTheme="minorHAnsi" w:cstheme="minorHAnsi"/>
        </w:rPr>
      </w:pPr>
    </w:p>
    <w:p w:rsidR="00D106AA" w:rsidRPr="00383542" w:rsidRDefault="00D106AA" w:rsidP="00D106AA">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D106AA" w:rsidRPr="00383542" w:rsidTr="009325CC">
        <w:tc>
          <w:tcPr>
            <w:tcW w:w="9778" w:type="dxa"/>
          </w:tcPr>
          <w:p w:rsidR="006936CB" w:rsidRPr="00383542" w:rsidRDefault="001047CA" w:rsidP="006936CB">
            <w:pPr>
              <w:rPr>
                <w:rFonts w:asciiTheme="minorHAnsi" w:hAnsiTheme="minorHAnsi" w:cstheme="minorHAnsi"/>
              </w:rPr>
            </w:pPr>
            <w:r w:rsidRPr="00383542">
              <w:rPr>
                <w:rFonts w:asciiTheme="minorHAnsi" w:hAnsiTheme="minorHAnsi" w:cstheme="minorHAnsi"/>
                <w:noProof/>
              </w:rPr>
              <w:drawing>
                <wp:anchor distT="0" distB="0" distL="114300" distR="114300" simplePos="0" relativeHeight="251664896" behindDoc="1" locked="0" layoutInCell="1" allowOverlap="1" wp14:anchorId="26CD1571">
                  <wp:simplePos x="0" y="0"/>
                  <wp:positionH relativeFrom="column">
                    <wp:posOffset>4557</wp:posOffset>
                  </wp:positionH>
                  <wp:positionV relativeFrom="paragraph">
                    <wp:posOffset>-719</wp:posOffset>
                  </wp:positionV>
                  <wp:extent cx="1969200" cy="1476000"/>
                  <wp:effectExtent l="0" t="0" r="0" b="0"/>
                  <wp:wrapTight wrapText="bothSides">
                    <wp:wrapPolygon edited="0">
                      <wp:start x="0" y="0"/>
                      <wp:lineTo x="0" y="21191"/>
                      <wp:lineTo x="21314" y="21191"/>
                      <wp:lineTo x="21314"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383542">
              <w:rPr>
                <w:rFonts w:asciiTheme="minorHAnsi" w:eastAsiaTheme="minorEastAsia" w:hAnsiTheme="minorHAnsi" w:cstheme="minorHAnsi"/>
                <w:noProof/>
              </w:rPr>
              <w:t xml:space="preserve"> </w:t>
            </w:r>
            <w:r w:rsidR="006936CB" w:rsidRPr="00383542">
              <w:rPr>
                <w:rFonts w:asciiTheme="minorHAnsi" w:eastAsiaTheme="minorEastAsia" w:hAnsiTheme="minorHAnsi" w:cstheme="minorHAnsi"/>
                <w:b/>
                <w:bCs/>
              </w:rPr>
              <w:t>TIPS OG MOMENTER TIL TALEREN</w:t>
            </w:r>
          </w:p>
          <w:p w:rsidR="006936CB" w:rsidRPr="00383542" w:rsidRDefault="006936CB" w:rsidP="006936CB">
            <w:pPr>
              <w:rPr>
                <w:rFonts w:asciiTheme="minorHAnsi" w:hAnsiTheme="minorHAnsi" w:cstheme="minorHAnsi"/>
              </w:rPr>
            </w:pPr>
          </w:p>
          <w:p w:rsidR="006936CB" w:rsidRPr="00383542" w:rsidRDefault="006936CB" w:rsidP="006936CB">
            <w:pPr>
              <w:rPr>
                <w:rFonts w:asciiTheme="minorHAnsi" w:hAnsiTheme="minorHAnsi" w:cstheme="minorHAnsi"/>
              </w:rPr>
            </w:pPr>
            <w:r w:rsidRPr="00383542">
              <w:rPr>
                <w:rFonts w:asciiTheme="minorHAnsi" w:eastAsiaTheme="minorEastAsia" w:hAnsiTheme="minorHAnsi" w:cstheme="minorHAnsi"/>
                <w:b/>
                <w:bCs/>
              </w:rPr>
              <w:t>1) ET ANNERLEDES FOLK.</w:t>
            </w:r>
            <w:r w:rsidRPr="00383542">
              <w:rPr>
                <w:rFonts w:asciiTheme="minorHAnsi" w:eastAsiaTheme="minorEastAsia" w:hAnsiTheme="minorHAnsi" w:cstheme="minorHAnsi"/>
              </w:rPr>
              <w:t xml:space="preserve"> </w:t>
            </w:r>
            <w:r w:rsidR="00952DEE">
              <w:rPr>
                <w:rFonts w:asciiTheme="minorHAnsi" w:eastAsiaTheme="minorEastAsia" w:hAnsiTheme="minorHAnsi" w:cstheme="minorHAnsi"/>
              </w:rPr>
              <w:t xml:space="preserve">Som kristne </w:t>
            </w:r>
            <w:r w:rsidRPr="00383542">
              <w:rPr>
                <w:rFonts w:asciiTheme="minorHAnsi" w:eastAsiaTheme="minorEastAsia" w:hAnsiTheme="minorHAnsi" w:cstheme="minorHAnsi"/>
              </w:rPr>
              <w:t xml:space="preserve">tilhører </w:t>
            </w:r>
            <w:r w:rsidR="00952DEE">
              <w:rPr>
                <w:rFonts w:asciiTheme="minorHAnsi" w:eastAsiaTheme="minorEastAsia" w:hAnsiTheme="minorHAnsi" w:cstheme="minorHAnsi"/>
              </w:rPr>
              <w:t xml:space="preserve">vi </w:t>
            </w:r>
            <w:r w:rsidRPr="00383542">
              <w:rPr>
                <w:rFonts w:asciiTheme="minorHAnsi" w:eastAsiaTheme="minorEastAsia" w:hAnsiTheme="minorHAnsi" w:cstheme="minorHAnsi"/>
              </w:rPr>
              <w:t xml:space="preserve">et annet rike, en annen Herre, </w:t>
            </w:r>
            <w:r w:rsidR="00952DEE">
              <w:rPr>
                <w:rFonts w:asciiTheme="minorHAnsi" w:eastAsiaTheme="minorEastAsia" w:hAnsiTheme="minorHAnsi" w:cstheme="minorHAnsi"/>
              </w:rPr>
              <w:t xml:space="preserve">med </w:t>
            </w:r>
            <w:r w:rsidRPr="00383542">
              <w:rPr>
                <w:rFonts w:asciiTheme="minorHAnsi" w:eastAsiaTheme="minorEastAsia" w:hAnsiTheme="minorHAnsi" w:cstheme="minorHAnsi"/>
              </w:rPr>
              <w:t>andre verdier og prioriteringer, en annen autoritet</w:t>
            </w:r>
            <w:r w:rsidR="00952DEE">
              <w:rPr>
                <w:rFonts w:asciiTheme="minorHAnsi" w:eastAsiaTheme="minorEastAsia" w:hAnsiTheme="minorHAnsi" w:cstheme="minorHAnsi"/>
              </w:rPr>
              <w:t xml:space="preserve"> i vurderingen av hva som er rett, godt og sant.</w:t>
            </w:r>
            <w:r w:rsidRPr="00383542">
              <w:rPr>
                <w:rFonts w:asciiTheme="minorHAnsi" w:eastAsiaTheme="minorEastAsia" w:hAnsiTheme="minorHAnsi" w:cstheme="minorHAnsi"/>
              </w:rPr>
              <w:t xml:space="preserve"> Vi er «fremmede», sier Peter </w:t>
            </w:r>
            <w:r w:rsidR="00952DEE">
              <w:rPr>
                <w:rFonts w:asciiTheme="minorHAnsi" w:eastAsiaTheme="minorEastAsia" w:hAnsiTheme="minorHAnsi" w:cstheme="minorHAnsi"/>
              </w:rPr>
              <w:t xml:space="preserve">i </w:t>
            </w:r>
            <w:r w:rsidRPr="00383542">
              <w:rPr>
                <w:rFonts w:asciiTheme="minorHAnsi" w:eastAsiaTheme="minorEastAsia" w:hAnsiTheme="minorHAnsi" w:cstheme="minorHAnsi"/>
              </w:rPr>
              <w:t xml:space="preserve">1 </w:t>
            </w:r>
            <w:proofErr w:type="spellStart"/>
            <w:r w:rsidRPr="00383542">
              <w:rPr>
                <w:rFonts w:asciiTheme="minorHAnsi" w:eastAsiaTheme="minorEastAsia" w:hAnsiTheme="minorHAnsi" w:cstheme="minorHAnsi"/>
              </w:rPr>
              <w:t>Pet</w:t>
            </w:r>
            <w:proofErr w:type="spellEnd"/>
            <w:r w:rsidRPr="00383542">
              <w:rPr>
                <w:rFonts w:asciiTheme="minorHAnsi" w:eastAsiaTheme="minorEastAsia" w:hAnsiTheme="minorHAnsi" w:cstheme="minorHAnsi"/>
              </w:rPr>
              <w:t xml:space="preserve"> 1,1 og 17b</w:t>
            </w:r>
            <w:r w:rsidR="00952DEE">
              <w:rPr>
                <w:rFonts w:asciiTheme="minorHAnsi" w:eastAsiaTheme="minorEastAsia" w:hAnsiTheme="minorHAnsi" w:cstheme="minorHAnsi"/>
              </w:rPr>
              <w:t>, og i 2,11: «fremmede og utlendinger». Vi er pilegrimer på vei mot et annet fedreland.</w:t>
            </w:r>
          </w:p>
          <w:p w:rsidR="00952DEE" w:rsidRDefault="006936CB" w:rsidP="006936CB">
            <w:pPr>
              <w:rPr>
                <w:rFonts w:asciiTheme="minorHAnsi" w:eastAsiaTheme="minorEastAsia" w:hAnsiTheme="minorHAnsi" w:cstheme="minorHAnsi"/>
              </w:rPr>
            </w:pPr>
            <w:r w:rsidRPr="00383542">
              <w:rPr>
                <w:rFonts w:asciiTheme="minorHAnsi" w:eastAsiaTheme="minorEastAsia" w:hAnsiTheme="minorHAnsi" w:cstheme="minorHAnsi"/>
              </w:rPr>
              <w:br/>
              <w:t xml:space="preserve">Taleren kan eventuelt også sitere fra Fil 3,20 </w:t>
            </w:r>
            <w:r w:rsidR="00952DEE">
              <w:rPr>
                <w:rFonts w:asciiTheme="minorHAnsi" w:eastAsiaTheme="minorEastAsia" w:hAnsiTheme="minorHAnsi" w:cstheme="minorHAnsi"/>
              </w:rPr>
              <w:t>og</w:t>
            </w:r>
            <w:r w:rsidRPr="00383542">
              <w:rPr>
                <w:rFonts w:asciiTheme="minorHAnsi" w:eastAsiaTheme="minorEastAsia" w:hAnsiTheme="minorHAnsi" w:cstheme="minorHAnsi"/>
              </w:rPr>
              <w:t xml:space="preserve"> </w:t>
            </w:r>
            <w:proofErr w:type="spellStart"/>
            <w:r w:rsidRPr="00383542">
              <w:rPr>
                <w:rFonts w:asciiTheme="minorHAnsi" w:eastAsiaTheme="minorEastAsia" w:hAnsiTheme="minorHAnsi" w:cstheme="minorHAnsi"/>
              </w:rPr>
              <w:t>Hebr</w:t>
            </w:r>
            <w:proofErr w:type="spellEnd"/>
            <w:r w:rsidRPr="00383542">
              <w:rPr>
                <w:rFonts w:asciiTheme="minorHAnsi" w:eastAsiaTheme="minorEastAsia" w:hAnsiTheme="minorHAnsi" w:cstheme="minorHAnsi"/>
              </w:rPr>
              <w:t xml:space="preserve"> 13,14</w:t>
            </w:r>
            <w:r w:rsidR="001047CA" w:rsidRPr="00383542">
              <w:rPr>
                <w:rFonts w:asciiTheme="minorHAnsi" w:eastAsiaTheme="minorEastAsia" w:hAnsiTheme="minorHAnsi" w:cstheme="minorHAnsi"/>
              </w:rPr>
              <w:t xml:space="preserve"> og/eller 1 Kor 1,26-31.</w:t>
            </w:r>
          </w:p>
          <w:p w:rsidR="006936CB" w:rsidRPr="00383542" w:rsidRDefault="006936CB" w:rsidP="006936CB">
            <w:pPr>
              <w:rPr>
                <w:rFonts w:asciiTheme="minorHAnsi" w:hAnsiTheme="minorHAnsi" w:cstheme="minorHAnsi"/>
              </w:rPr>
            </w:pPr>
            <w:r w:rsidRPr="00383542">
              <w:rPr>
                <w:rFonts w:asciiTheme="minorHAnsi" w:hAnsiTheme="minorHAnsi" w:cstheme="minorHAnsi"/>
              </w:rPr>
              <w:br/>
            </w:r>
            <w:r w:rsidRPr="00383542">
              <w:rPr>
                <w:rFonts w:asciiTheme="minorHAnsi" w:eastAsiaTheme="minorEastAsia" w:hAnsiTheme="minorHAnsi" w:cstheme="minorHAnsi"/>
                <w:b/>
                <w:bCs/>
              </w:rPr>
              <w:t xml:space="preserve">2) ETTERFØLGELSE og LYDIGHET. </w:t>
            </w:r>
            <w:r w:rsidR="00952DEE">
              <w:rPr>
                <w:rFonts w:asciiTheme="minorHAnsi" w:eastAsiaTheme="minorEastAsia" w:hAnsiTheme="minorHAnsi" w:cstheme="minorHAnsi"/>
              </w:rPr>
              <w:t>Jesus Kristus</w:t>
            </w:r>
            <w:r w:rsidRPr="00383542">
              <w:rPr>
                <w:rFonts w:asciiTheme="minorHAnsi" w:eastAsiaTheme="minorEastAsia" w:hAnsiTheme="minorHAnsi" w:cstheme="minorHAnsi"/>
              </w:rPr>
              <w:t xml:space="preserve"> kaller oss til å </w:t>
            </w:r>
            <w:r w:rsidR="00952DEE">
              <w:rPr>
                <w:rFonts w:asciiTheme="minorHAnsi" w:eastAsiaTheme="minorEastAsia" w:hAnsiTheme="minorHAnsi" w:cstheme="minorHAnsi"/>
              </w:rPr>
              <w:t xml:space="preserve">følge ham og til å </w:t>
            </w:r>
            <w:r w:rsidRPr="00383542">
              <w:rPr>
                <w:rFonts w:asciiTheme="minorHAnsi" w:eastAsiaTheme="minorEastAsia" w:hAnsiTheme="minorHAnsi" w:cstheme="minorHAnsi"/>
              </w:rPr>
              <w:t>leve i og forsvare hans sannheter</w:t>
            </w:r>
            <w:r w:rsidR="00952DEE">
              <w:rPr>
                <w:rFonts w:asciiTheme="minorHAnsi" w:eastAsiaTheme="minorEastAsia" w:hAnsiTheme="minorHAnsi" w:cstheme="minorHAnsi"/>
              </w:rPr>
              <w:t>, hans vilje og det håp vi eier i ham</w:t>
            </w:r>
            <w:r w:rsidRPr="00383542">
              <w:rPr>
                <w:rFonts w:asciiTheme="minorHAnsi" w:eastAsiaTheme="minorEastAsia" w:hAnsiTheme="minorHAnsi" w:cstheme="minorHAnsi"/>
              </w:rPr>
              <w:t xml:space="preserve">. </w:t>
            </w:r>
            <w:proofErr w:type="spellStart"/>
            <w:r w:rsidR="00952DEE">
              <w:rPr>
                <w:rFonts w:asciiTheme="minorHAnsi" w:eastAsiaTheme="minorEastAsia" w:hAnsiTheme="minorHAnsi" w:cstheme="minorHAnsi"/>
              </w:rPr>
              <w:t>Jfr</w:t>
            </w:r>
            <w:proofErr w:type="spellEnd"/>
            <w:r w:rsidR="00952DEE">
              <w:rPr>
                <w:rFonts w:asciiTheme="minorHAnsi" w:eastAsiaTheme="minorEastAsia" w:hAnsiTheme="minorHAnsi" w:cstheme="minorHAnsi"/>
              </w:rPr>
              <w:t xml:space="preserve"> </w:t>
            </w:r>
            <w:r w:rsidRPr="00383542">
              <w:rPr>
                <w:rFonts w:asciiTheme="minorHAnsi" w:eastAsiaTheme="minorEastAsia" w:hAnsiTheme="minorHAnsi" w:cstheme="minorHAnsi"/>
              </w:rPr>
              <w:t xml:space="preserve">1 </w:t>
            </w:r>
            <w:proofErr w:type="spellStart"/>
            <w:r w:rsidRPr="00383542">
              <w:rPr>
                <w:rFonts w:asciiTheme="minorHAnsi" w:eastAsiaTheme="minorEastAsia" w:hAnsiTheme="minorHAnsi" w:cstheme="minorHAnsi"/>
              </w:rPr>
              <w:t>Pet</w:t>
            </w:r>
            <w:proofErr w:type="spellEnd"/>
            <w:r w:rsidRPr="00383542">
              <w:rPr>
                <w:rFonts w:asciiTheme="minorHAnsi" w:eastAsiaTheme="minorEastAsia" w:hAnsiTheme="minorHAnsi" w:cstheme="minorHAnsi"/>
              </w:rPr>
              <w:t xml:space="preserve"> 3,14b-16.</w:t>
            </w:r>
          </w:p>
          <w:p w:rsidR="006936CB" w:rsidRPr="00383542" w:rsidRDefault="006936CB" w:rsidP="006936CB">
            <w:pPr>
              <w:rPr>
                <w:rFonts w:asciiTheme="minorHAnsi" w:eastAsiaTheme="minorEastAsia" w:hAnsiTheme="minorHAnsi" w:cstheme="minorHAnsi"/>
              </w:rPr>
            </w:pPr>
            <w:r w:rsidRPr="00383542">
              <w:rPr>
                <w:rFonts w:asciiTheme="minorHAnsi" w:hAnsiTheme="minorHAnsi" w:cstheme="minorHAnsi"/>
                <w:b/>
                <w:bCs/>
              </w:rPr>
              <w:lastRenderedPageBreak/>
              <w:br/>
            </w:r>
            <w:r w:rsidRPr="00383542">
              <w:rPr>
                <w:rFonts w:asciiTheme="minorHAnsi" w:eastAsiaTheme="minorEastAsia" w:hAnsiTheme="minorHAnsi" w:cstheme="minorHAnsi"/>
                <w:b/>
                <w:bCs/>
              </w:rPr>
              <w:t xml:space="preserve">3) FORSVARSKAMP. </w:t>
            </w:r>
            <w:r w:rsidRPr="00383542">
              <w:rPr>
                <w:rFonts w:asciiTheme="minorHAnsi" w:eastAsiaTheme="minorEastAsia" w:hAnsiTheme="minorHAnsi" w:cstheme="minorHAnsi"/>
              </w:rPr>
              <w:t xml:space="preserve">Vi fører ikke en kamp mot mennesker, men en forsvarskamp mot ideologier, tankesystemer og </w:t>
            </w:r>
            <w:r w:rsidR="00F825B8" w:rsidRPr="00383542">
              <w:rPr>
                <w:rFonts w:asciiTheme="minorHAnsi" w:eastAsiaTheme="minorEastAsia" w:hAnsiTheme="minorHAnsi" w:cstheme="minorHAnsi"/>
              </w:rPr>
              <w:t>trender</w:t>
            </w:r>
            <w:r w:rsidRPr="00383542">
              <w:rPr>
                <w:rFonts w:asciiTheme="minorHAnsi" w:eastAsiaTheme="minorEastAsia" w:hAnsiTheme="minorHAnsi" w:cstheme="minorHAnsi"/>
              </w:rPr>
              <w:t xml:space="preserve"> som kolliderer med Guds skapervilje og bud. Ef 6,12: «Vår kamp er ikke mot kjøtt og blod, men mot makter og åndskrefter</w:t>
            </w:r>
            <w:r w:rsidR="001047CA" w:rsidRPr="00383542">
              <w:rPr>
                <w:rFonts w:asciiTheme="minorHAnsi" w:eastAsiaTheme="minorEastAsia" w:hAnsiTheme="minorHAnsi" w:cstheme="minorHAnsi"/>
              </w:rPr>
              <w:t xml:space="preserve"> </w:t>
            </w:r>
            <w:proofErr w:type="gramStart"/>
            <w:r w:rsidR="001047CA" w:rsidRPr="00383542">
              <w:rPr>
                <w:rFonts w:asciiTheme="minorHAnsi" w:eastAsiaTheme="minorEastAsia" w:hAnsiTheme="minorHAnsi" w:cstheme="minorHAnsi"/>
              </w:rPr>
              <w:t>… .</w:t>
            </w:r>
            <w:proofErr w:type="gramEnd"/>
            <w:r w:rsidRPr="00383542">
              <w:rPr>
                <w:rFonts w:asciiTheme="minorHAnsi" w:eastAsiaTheme="minorEastAsia" w:hAnsiTheme="minorHAnsi" w:cstheme="minorHAnsi"/>
              </w:rPr>
              <w:t xml:space="preserve">»  </w:t>
            </w:r>
            <w:r w:rsidR="001047CA" w:rsidRPr="00383542">
              <w:rPr>
                <w:rFonts w:asciiTheme="minorHAnsi" w:eastAsiaTheme="minorEastAsia" w:hAnsiTheme="minorHAnsi" w:cstheme="minorHAnsi"/>
              </w:rPr>
              <w:t>Vers</w:t>
            </w:r>
            <w:r w:rsidRPr="00383542">
              <w:rPr>
                <w:rFonts w:asciiTheme="minorHAnsi" w:eastAsiaTheme="minorEastAsia" w:hAnsiTheme="minorHAnsi" w:cstheme="minorHAnsi"/>
              </w:rPr>
              <w:t xml:space="preserve"> 13: </w:t>
            </w:r>
            <w:r w:rsidR="001047CA" w:rsidRPr="00383542">
              <w:rPr>
                <w:rFonts w:asciiTheme="minorHAnsi" w:eastAsiaTheme="minorEastAsia" w:hAnsiTheme="minorHAnsi" w:cstheme="minorHAnsi"/>
              </w:rPr>
              <w:t>«</w:t>
            </w:r>
            <w:r w:rsidRPr="00383542">
              <w:rPr>
                <w:rFonts w:asciiTheme="minorHAnsi" w:eastAsiaTheme="minorEastAsia" w:hAnsiTheme="minorHAnsi" w:cstheme="minorHAnsi"/>
              </w:rPr>
              <w:t>Ta derfor på Guds fulle rustning …</w:t>
            </w:r>
            <w:r w:rsidR="001047CA" w:rsidRPr="00383542">
              <w:rPr>
                <w:rFonts w:asciiTheme="minorHAnsi" w:eastAsiaTheme="minorEastAsia" w:hAnsiTheme="minorHAnsi" w:cstheme="minorHAnsi"/>
              </w:rPr>
              <w:t>»</w:t>
            </w:r>
            <w:r w:rsidRPr="00383542">
              <w:rPr>
                <w:rFonts w:asciiTheme="minorHAnsi" w:eastAsiaTheme="minorEastAsia" w:hAnsiTheme="minorHAnsi" w:cstheme="minorHAnsi"/>
              </w:rPr>
              <w:br/>
            </w:r>
          </w:p>
          <w:p w:rsidR="006936CB" w:rsidRPr="00383542" w:rsidRDefault="006936CB" w:rsidP="006936CB">
            <w:pPr>
              <w:rPr>
                <w:rFonts w:asciiTheme="minorHAnsi" w:eastAsiaTheme="minorEastAsia" w:hAnsiTheme="minorHAnsi" w:cstheme="minorHAnsi"/>
              </w:rPr>
            </w:pPr>
            <w:r w:rsidRPr="00383542">
              <w:rPr>
                <w:rFonts w:asciiTheme="minorHAnsi" w:eastAsiaTheme="minorEastAsia" w:hAnsiTheme="minorHAnsi" w:cstheme="minorHAnsi"/>
              </w:rPr>
              <w:t xml:space="preserve">Som en del av forsvaret av Guds sannheter og skaperordninger, oppfordrer også Bibelen oss til å avsløre og imøtegå alt som kolliderer med Guds vilje for menneskelivet. </w:t>
            </w:r>
            <w:r w:rsidR="00F825B8" w:rsidRPr="00383542">
              <w:rPr>
                <w:rFonts w:asciiTheme="minorHAnsi" w:eastAsiaTheme="minorEastAsia" w:hAnsiTheme="minorHAnsi" w:cstheme="minorHAnsi"/>
              </w:rPr>
              <w:t>Taleren kan i</w:t>
            </w:r>
            <w:r w:rsidRPr="00383542">
              <w:rPr>
                <w:rFonts w:asciiTheme="minorHAnsi" w:eastAsiaTheme="minorEastAsia" w:hAnsiTheme="minorHAnsi" w:cstheme="minorHAnsi"/>
              </w:rPr>
              <w:t xml:space="preserve"> den forbindelse sitere fra versene i 2 Kor 4,2 og 10,4-5.</w:t>
            </w:r>
          </w:p>
          <w:p w:rsidR="00D106AA" w:rsidRPr="00383542" w:rsidRDefault="006936CB" w:rsidP="00F825B8">
            <w:pPr>
              <w:ind w:left="720"/>
              <w:rPr>
                <w:rFonts w:asciiTheme="minorHAnsi" w:hAnsiTheme="minorHAnsi" w:cstheme="minorHAnsi"/>
              </w:rPr>
            </w:pPr>
            <w:r w:rsidRPr="00383542">
              <w:rPr>
                <w:rFonts w:asciiTheme="minorHAnsi" w:eastAsiaTheme="minorEastAsia" w:hAnsiTheme="minorHAnsi" w:cstheme="minorHAnsi"/>
              </w:rPr>
              <w:br/>
            </w:r>
            <w:r w:rsidRPr="00383542">
              <w:rPr>
                <w:rFonts w:asciiTheme="minorHAnsi" w:eastAsiaTheme="minorEastAsia" w:hAnsiTheme="minorHAnsi" w:cstheme="minorHAnsi"/>
                <w:b/>
                <w:bCs/>
              </w:rPr>
              <w:t>* Et ekstra moment som eventuelt kan kommenteres:</w:t>
            </w:r>
            <w:r w:rsidRPr="00383542">
              <w:rPr>
                <w:rFonts w:asciiTheme="minorHAnsi" w:eastAsiaTheme="minorEastAsia" w:hAnsiTheme="minorHAnsi" w:cstheme="minorHAnsi"/>
                <w:b/>
                <w:bCs/>
              </w:rPr>
              <w:br/>
            </w:r>
            <w:r w:rsidRPr="00383542">
              <w:rPr>
                <w:rFonts w:asciiTheme="minorHAnsi" w:eastAsiaTheme="minorEastAsia" w:hAnsiTheme="minorHAnsi" w:cstheme="minorHAnsi"/>
                <w:bCs/>
              </w:rPr>
              <w:t>Vårt ønske og mål er å vitne om Guds gode skapervilje for kjønn</w:t>
            </w:r>
            <w:r w:rsidR="00F825B8" w:rsidRPr="00383542">
              <w:rPr>
                <w:rFonts w:asciiTheme="minorHAnsi" w:eastAsiaTheme="minorEastAsia" w:hAnsiTheme="minorHAnsi" w:cstheme="minorHAnsi"/>
                <w:bCs/>
              </w:rPr>
              <w:t xml:space="preserve"> og </w:t>
            </w:r>
            <w:r w:rsidRPr="00383542">
              <w:rPr>
                <w:rFonts w:asciiTheme="minorHAnsi" w:eastAsiaTheme="minorEastAsia" w:hAnsiTheme="minorHAnsi" w:cstheme="minorHAnsi"/>
                <w:bCs/>
              </w:rPr>
              <w:t xml:space="preserve">seksualitet, ekteskap og barn – ikke å påtvinge andre våre meninger. Si gjerne litt om at vi ønsker å vise ekte toleranse og forsvare andres rett til å være uenige med oss. Vi håper at våre meningsmotstandere </w:t>
            </w:r>
            <w:r w:rsidR="00952DEE">
              <w:rPr>
                <w:rFonts w:asciiTheme="minorHAnsi" w:eastAsiaTheme="minorEastAsia" w:hAnsiTheme="minorHAnsi" w:cstheme="minorHAnsi"/>
                <w:bCs/>
              </w:rPr>
              <w:t xml:space="preserve">også </w:t>
            </w:r>
            <w:r w:rsidRPr="00383542">
              <w:rPr>
                <w:rFonts w:asciiTheme="minorHAnsi" w:eastAsiaTheme="minorEastAsia" w:hAnsiTheme="minorHAnsi" w:cstheme="minorHAnsi"/>
                <w:bCs/>
              </w:rPr>
              <w:t xml:space="preserve">vil respektere og forsvare </w:t>
            </w:r>
            <w:r w:rsidRPr="00383542">
              <w:rPr>
                <w:rFonts w:asciiTheme="minorHAnsi" w:eastAsiaTheme="minorEastAsia" w:hAnsiTheme="minorHAnsi" w:cstheme="minorHAnsi"/>
                <w:b/>
                <w:bCs/>
              </w:rPr>
              <w:t>vår</w:t>
            </w:r>
            <w:r w:rsidRPr="00383542">
              <w:rPr>
                <w:rFonts w:asciiTheme="minorHAnsi" w:eastAsiaTheme="minorEastAsia" w:hAnsiTheme="minorHAnsi" w:cstheme="minorHAnsi"/>
                <w:bCs/>
              </w:rPr>
              <w:t xml:space="preserve"> rett til å mene noe annet enn dem. </w:t>
            </w:r>
          </w:p>
        </w:tc>
      </w:tr>
    </w:tbl>
    <w:p w:rsidR="00D106AA" w:rsidRPr="00383542" w:rsidRDefault="00D106AA" w:rsidP="00D106AA">
      <w:pPr>
        <w:rPr>
          <w:rFonts w:asciiTheme="minorHAnsi" w:hAnsiTheme="minorHAnsi" w:cstheme="minorHAnsi"/>
        </w:rPr>
      </w:pPr>
    </w:p>
    <w:p w:rsidR="00127487" w:rsidRPr="00383542" w:rsidRDefault="00127487" w:rsidP="00127487">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27487" w:rsidRPr="00383542" w:rsidTr="009325CC">
        <w:tc>
          <w:tcPr>
            <w:tcW w:w="9778" w:type="dxa"/>
          </w:tcPr>
          <w:p w:rsidR="009B1991" w:rsidRPr="00383542" w:rsidRDefault="009B1991" w:rsidP="009B1991">
            <w:pPr>
              <w:rPr>
                <w:rFonts w:asciiTheme="minorHAnsi" w:eastAsiaTheme="minorHAnsi" w:hAnsiTheme="minorHAnsi" w:cstheme="minorHAnsi"/>
                <w:b/>
                <w:bCs/>
                <w:sz w:val="22"/>
                <w:szCs w:val="22"/>
                <w:lang w:eastAsia="en-US"/>
              </w:rPr>
            </w:pPr>
            <w:r w:rsidRPr="00383542">
              <w:rPr>
                <w:rFonts w:asciiTheme="minorHAnsi" w:hAnsiTheme="minorHAnsi" w:cstheme="minorHAnsi"/>
                <w:noProof/>
              </w:rPr>
              <w:drawing>
                <wp:anchor distT="0" distB="0" distL="114300" distR="114300" simplePos="0" relativeHeight="251662848" behindDoc="1" locked="0" layoutInCell="1" allowOverlap="1" wp14:anchorId="5BB1D7E6" wp14:editId="50B48A71">
                  <wp:simplePos x="0" y="0"/>
                  <wp:positionH relativeFrom="column">
                    <wp:posOffset>6350</wp:posOffset>
                  </wp:positionH>
                  <wp:positionV relativeFrom="paragraph">
                    <wp:posOffset>90170</wp:posOffset>
                  </wp:positionV>
                  <wp:extent cx="1919605" cy="1439545"/>
                  <wp:effectExtent l="0" t="0" r="4445" b="8255"/>
                  <wp:wrapThrough wrapText="bothSides">
                    <wp:wrapPolygon edited="0">
                      <wp:start x="0" y="0"/>
                      <wp:lineTo x="0" y="21438"/>
                      <wp:lineTo x="21436" y="21438"/>
                      <wp:lineTo x="21436" y="0"/>
                      <wp:lineTo x="0" y="0"/>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Pr="00383542">
              <w:rPr>
                <w:rFonts w:asciiTheme="minorHAnsi" w:eastAsiaTheme="minorHAnsi" w:hAnsiTheme="minorHAnsi" w:cstheme="minorHAnsi"/>
                <w:b/>
                <w:bCs/>
                <w:sz w:val="22"/>
                <w:szCs w:val="22"/>
                <w:lang w:eastAsia="en-US"/>
              </w:rPr>
              <w:t>TIPS OG MOMENTER TIL TALEREN</w:t>
            </w:r>
          </w:p>
          <w:p w:rsidR="009B1991" w:rsidRPr="00383542" w:rsidRDefault="009B1991" w:rsidP="009B1991">
            <w:pPr>
              <w:rPr>
                <w:rFonts w:asciiTheme="minorHAnsi" w:eastAsiaTheme="minorHAnsi" w:hAnsiTheme="minorHAnsi" w:cstheme="minorHAnsi"/>
                <w:sz w:val="22"/>
                <w:szCs w:val="22"/>
                <w:lang w:eastAsia="en-US"/>
              </w:rPr>
            </w:pPr>
          </w:p>
          <w:p w:rsidR="009B1991" w:rsidRPr="00383542" w:rsidRDefault="009B1991" w:rsidP="009B1991">
            <w:pPr>
              <w:rPr>
                <w:rFonts w:asciiTheme="minorHAnsi" w:eastAsiaTheme="minorHAnsi" w:hAnsiTheme="minorHAnsi" w:cstheme="minorHAnsi"/>
                <w:sz w:val="22"/>
                <w:szCs w:val="22"/>
                <w:lang w:eastAsia="en-US"/>
              </w:rPr>
            </w:pPr>
            <w:r w:rsidRPr="00383542">
              <w:rPr>
                <w:rFonts w:asciiTheme="minorHAnsi" w:eastAsiaTheme="minorHAnsi" w:hAnsiTheme="minorHAnsi" w:cstheme="minorHAnsi"/>
                <w:b/>
                <w:bCs/>
                <w:sz w:val="22"/>
                <w:szCs w:val="22"/>
                <w:lang w:eastAsia="en-US"/>
              </w:rPr>
              <w:t xml:space="preserve">1) GIR FRIMODIGHET. </w:t>
            </w:r>
            <w:r w:rsidRPr="00383542">
              <w:rPr>
                <w:rFonts w:asciiTheme="minorHAnsi" w:eastAsiaTheme="minorHAnsi" w:hAnsiTheme="minorHAnsi" w:cstheme="minorHAnsi"/>
                <w:sz w:val="22"/>
                <w:szCs w:val="22"/>
                <w:lang w:eastAsia="en-US"/>
              </w:rPr>
              <w:t>Kunnskap er avgjørende. Uten kunnskap, argumenter og gode begrunnelser mister vi frimodighet og troverdighet. Resultatet bli</w:t>
            </w:r>
            <w:r w:rsidR="00755350">
              <w:rPr>
                <w:rFonts w:asciiTheme="minorHAnsi" w:eastAsiaTheme="minorHAnsi" w:hAnsiTheme="minorHAnsi" w:cstheme="minorHAnsi"/>
                <w:sz w:val="22"/>
                <w:szCs w:val="22"/>
                <w:lang w:eastAsia="en-US"/>
              </w:rPr>
              <w:t>r lett</w:t>
            </w:r>
            <w:r w:rsidRPr="00383542">
              <w:rPr>
                <w:rFonts w:asciiTheme="minorHAnsi" w:eastAsiaTheme="minorHAnsi" w:hAnsiTheme="minorHAnsi" w:cstheme="minorHAnsi"/>
                <w:sz w:val="22"/>
                <w:szCs w:val="22"/>
                <w:lang w:eastAsia="en-US"/>
              </w:rPr>
              <w:t xml:space="preserve"> usikkerhet, frykt og taushet.</w:t>
            </w:r>
          </w:p>
          <w:p w:rsidR="009B1991" w:rsidRPr="00383542" w:rsidRDefault="009B1991" w:rsidP="009B1991">
            <w:pPr>
              <w:rPr>
                <w:rFonts w:asciiTheme="minorHAnsi" w:eastAsiaTheme="minorHAnsi" w:hAnsiTheme="minorHAnsi" w:cstheme="minorHAnsi"/>
                <w:sz w:val="22"/>
                <w:szCs w:val="22"/>
                <w:lang w:eastAsia="en-US"/>
              </w:rPr>
            </w:pPr>
            <w:r w:rsidRPr="00383542">
              <w:rPr>
                <w:rFonts w:asciiTheme="minorHAnsi" w:eastAsiaTheme="minorHAnsi" w:hAnsiTheme="minorHAnsi" w:cstheme="minorHAnsi"/>
                <w:sz w:val="22"/>
                <w:szCs w:val="22"/>
                <w:lang w:eastAsia="en-US"/>
              </w:rPr>
              <w:t> </w:t>
            </w:r>
          </w:p>
          <w:p w:rsidR="009B1991" w:rsidRPr="00383542" w:rsidRDefault="009B1991" w:rsidP="009B1991">
            <w:pPr>
              <w:rPr>
                <w:rFonts w:asciiTheme="minorHAnsi" w:eastAsiaTheme="minorHAnsi" w:hAnsiTheme="minorHAnsi" w:cstheme="minorHAnsi"/>
                <w:sz w:val="22"/>
                <w:szCs w:val="22"/>
                <w:lang w:eastAsia="en-US"/>
              </w:rPr>
            </w:pPr>
            <w:r w:rsidRPr="00383542">
              <w:rPr>
                <w:rFonts w:asciiTheme="minorHAnsi" w:eastAsiaTheme="minorHAnsi" w:hAnsiTheme="minorHAnsi" w:cstheme="minorHAnsi"/>
                <w:b/>
                <w:bCs/>
                <w:sz w:val="22"/>
                <w:szCs w:val="22"/>
                <w:lang w:eastAsia="en-US"/>
              </w:rPr>
              <w:t xml:space="preserve">2) EKTESKAPSERKLÆRINGEN. </w:t>
            </w:r>
            <w:r w:rsidR="00755350">
              <w:rPr>
                <w:rFonts w:asciiTheme="minorHAnsi" w:eastAsiaTheme="minorHAnsi" w:hAnsiTheme="minorHAnsi" w:cstheme="minorHAnsi"/>
                <w:sz w:val="22"/>
                <w:szCs w:val="22"/>
                <w:lang w:eastAsia="en-US"/>
              </w:rPr>
              <w:t>Dette er e</w:t>
            </w:r>
            <w:r w:rsidRPr="00383542">
              <w:rPr>
                <w:rFonts w:asciiTheme="minorHAnsi" w:eastAsiaTheme="minorHAnsi" w:hAnsiTheme="minorHAnsi" w:cstheme="minorHAnsi"/>
                <w:sz w:val="22"/>
                <w:szCs w:val="22"/>
                <w:lang w:eastAsia="en-US"/>
              </w:rPr>
              <w:t>t dokument som gir trygghet, frimodighet og ryggdekning, ikke minst fordi det er et samarbeid mellom 36 forskjellige organisasjoner og kirkesamfunn. La oss bruke det aktivt – både individuelt, i grupper og i forsamlingen/menigheten/familien.</w:t>
            </w:r>
          </w:p>
          <w:p w:rsidR="009B1991" w:rsidRPr="00383542" w:rsidRDefault="009B1991" w:rsidP="009B1991">
            <w:pPr>
              <w:rPr>
                <w:rFonts w:asciiTheme="minorHAnsi" w:eastAsiaTheme="minorHAnsi" w:hAnsiTheme="minorHAnsi" w:cstheme="minorHAnsi"/>
                <w:sz w:val="22"/>
                <w:szCs w:val="22"/>
                <w:lang w:eastAsia="en-US"/>
              </w:rPr>
            </w:pPr>
            <w:r w:rsidRPr="00383542">
              <w:rPr>
                <w:rFonts w:asciiTheme="minorHAnsi" w:eastAsiaTheme="minorHAnsi" w:hAnsiTheme="minorHAnsi" w:cstheme="minorHAnsi"/>
                <w:sz w:val="22"/>
                <w:szCs w:val="22"/>
                <w:lang w:eastAsia="en-US"/>
              </w:rPr>
              <w:t> </w:t>
            </w:r>
          </w:p>
          <w:p w:rsidR="009B1991" w:rsidRPr="00383542" w:rsidRDefault="009B1991" w:rsidP="009B1991">
            <w:pPr>
              <w:rPr>
                <w:rFonts w:asciiTheme="minorHAnsi" w:eastAsiaTheme="minorHAnsi" w:hAnsiTheme="minorHAnsi" w:cstheme="minorHAnsi"/>
                <w:sz w:val="22"/>
                <w:szCs w:val="22"/>
                <w:lang w:eastAsia="en-US"/>
              </w:rPr>
            </w:pPr>
            <w:r w:rsidRPr="00383542">
              <w:rPr>
                <w:rFonts w:asciiTheme="minorHAnsi" w:eastAsiaTheme="minorHAnsi" w:hAnsiTheme="minorHAnsi" w:cstheme="minorHAnsi"/>
                <w:b/>
                <w:bCs/>
                <w:sz w:val="22"/>
                <w:szCs w:val="22"/>
                <w:lang w:eastAsia="en-US"/>
              </w:rPr>
              <w:t xml:space="preserve">3) UNDERVISNING. </w:t>
            </w:r>
            <w:r w:rsidRPr="00383542">
              <w:rPr>
                <w:rFonts w:asciiTheme="minorHAnsi" w:eastAsiaTheme="minorHAnsi" w:hAnsiTheme="minorHAnsi" w:cstheme="minorHAnsi"/>
                <w:sz w:val="22"/>
                <w:szCs w:val="22"/>
                <w:lang w:eastAsia="en-US"/>
              </w:rPr>
              <w:t xml:space="preserve">Temaer om kjønn, seksualitet og samliv bør regelmessig stå på menighetenes program og undervises – både overfor ungdom og overfor voksne. Ensrettingen </w:t>
            </w:r>
            <w:r w:rsidR="0042199B" w:rsidRPr="00383542">
              <w:rPr>
                <w:rFonts w:asciiTheme="minorHAnsi" w:eastAsiaTheme="minorHAnsi" w:hAnsiTheme="minorHAnsi" w:cstheme="minorHAnsi"/>
                <w:sz w:val="22"/>
                <w:szCs w:val="22"/>
                <w:lang w:eastAsia="en-US"/>
              </w:rPr>
              <w:t xml:space="preserve">i samfunnet og i ungdomskulturen </w:t>
            </w:r>
            <w:r w:rsidRPr="00383542">
              <w:rPr>
                <w:rFonts w:asciiTheme="minorHAnsi" w:eastAsiaTheme="minorHAnsi" w:hAnsiTheme="minorHAnsi" w:cstheme="minorHAnsi"/>
                <w:sz w:val="22"/>
                <w:szCs w:val="22"/>
                <w:lang w:eastAsia="en-US"/>
              </w:rPr>
              <w:t xml:space="preserve">på dette feltet er </w:t>
            </w:r>
            <w:r w:rsidR="002D570B">
              <w:rPr>
                <w:rFonts w:asciiTheme="minorHAnsi" w:eastAsiaTheme="minorHAnsi" w:hAnsiTheme="minorHAnsi" w:cstheme="minorHAnsi"/>
                <w:sz w:val="22"/>
                <w:szCs w:val="22"/>
                <w:lang w:eastAsia="en-US"/>
              </w:rPr>
              <w:t>overveldende</w:t>
            </w:r>
            <w:r w:rsidRPr="00383542">
              <w:rPr>
                <w:rFonts w:asciiTheme="minorHAnsi" w:eastAsiaTheme="minorHAnsi" w:hAnsiTheme="minorHAnsi" w:cstheme="minorHAnsi"/>
                <w:sz w:val="22"/>
                <w:szCs w:val="22"/>
                <w:lang w:eastAsia="en-US"/>
              </w:rPr>
              <w:t>. Hvis ikke menigheter og kristne organisasjoner begynner å undervise i tematikken og hjelpe medlemmene til å forstå og begrunne kristen samlivsetikk, vil trolig mange grupperinger</w:t>
            </w:r>
            <w:r w:rsidR="002D570B">
              <w:rPr>
                <w:rFonts w:asciiTheme="minorHAnsi" w:eastAsiaTheme="minorHAnsi" w:hAnsiTheme="minorHAnsi" w:cstheme="minorHAnsi"/>
                <w:sz w:val="22"/>
                <w:szCs w:val="22"/>
                <w:lang w:eastAsia="en-US"/>
              </w:rPr>
              <w:t>, organisasjoner</w:t>
            </w:r>
            <w:r w:rsidRPr="00383542">
              <w:rPr>
                <w:rFonts w:asciiTheme="minorHAnsi" w:eastAsiaTheme="minorHAnsi" w:hAnsiTheme="minorHAnsi" w:cstheme="minorHAnsi"/>
                <w:sz w:val="22"/>
                <w:szCs w:val="22"/>
                <w:lang w:eastAsia="en-US"/>
              </w:rPr>
              <w:t xml:space="preserve"> og kirkesamfunn </w:t>
            </w:r>
            <w:r w:rsidR="0042199B" w:rsidRPr="00383542">
              <w:rPr>
                <w:rFonts w:asciiTheme="minorHAnsi" w:eastAsiaTheme="minorHAnsi" w:hAnsiTheme="minorHAnsi" w:cstheme="minorHAnsi"/>
                <w:sz w:val="22"/>
                <w:szCs w:val="22"/>
                <w:lang w:eastAsia="en-US"/>
              </w:rPr>
              <w:t xml:space="preserve">i løpet av få år </w:t>
            </w:r>
            <w:r w:rsidR="002D570B">
              <w:rPr>
                <w:rFonts w:asciiTheme="minorHAnsi" w:eastAsiaTheme="minorHAnsi" w:hAnsiTheme="minorHAnsi" w:cstheme="minorHAnsi"/>
                <w:sz w:val="22"/>
                <w:szCs w:val="22"/>
                <w:lang w:eastAsia="en-US"/>
              </w:rPr>
              <w:t xml:space="preserve">gå samme vei </w:t>
            </w:r>
            <w:r w:rsidRPr="00383542">
              <w:rPr>
                <w:rFonts w:asciiTheme="minorHAnsi" w:eastAsiaTheme="minorHAnsi" w:hAnsiTheme="minorHAnsi" w:cstheme="minorHAnsi"/>
                <w:sz w:val="22"/>
                <w:szCs w:val="22"/>
                <w:lang w:eastAsia="en-US"/>
              </w:rPr>
              <w:t>som Den norske</w:t>
            </w:r>
            <w:r w:rsidR="0042199B" w:rsidRPr="00383542">
              <w:rPr>
                <w:rFonts w:asciiTheme="minorHAnsi" w:eastAsiaTheme="minorHAnsi" w:hAnsiTheme="minorHAnsi" w:cstheme="minorHAnsi"/>
                <w:sz w:val="22"/>
                <w:szCs w:val="22"/>
                <w:lang w:eastAsia="en-US"/>
              </w:rPr>
              <w:t xml:space="preserve"> kirke</w:t>
            </w:r>
            <w:r w:rsidRPr="00383542">
              <w:rPr>
                <w:rFonts w:asciiTheme="minorHAnsi" w:eastAsiaTheme="minorHAnsi" w:hAnsiTheme="minorHAnsi" w:cstheme="minorHAnsi"/>
                <w:sz w:val="22"/>
                <w:szCs w:val="22"/>
                <w:lang w:eastAsia="en-US"/>
              </w:rPr>
              <w:t>.</w:t>
            </w:r>
          </w:p>
          <w:p w:rsidR="009B1991" w:rsidRPr="00383542" w:rsidRDefault="009B1991" w:rsidP="009B1991">
            <w:pPr>
              <w:rPr>
                <w:rFonts w:asciiTheme="minorHAnsi" w:eastAsiaTheme="minorHAnsi" w:hAnsiTheme="minorHAnsi" w:cstheme="minorHAnsi"/>
                <w:sz w:val="22"/>
                <w:szCs w:val="22"/>
                <w:lang w:eastAsia="en-US"/>
              </w:rPr>
            </w:pPr>
          </w:p>
          <w:p w:rsidR="009B1991" w:rsidRPr="00383542" w:rsidRDefault="009B1991" w:rsidP="009B1991">
            <w:pPr>
              <w:rPr>
                <w:rFonts w:asciiTheme="minorHAnsi" w:eastAsiaTheme="minorHAnsi" w:hAnsiTheme="minorHAnsi" w:cstheme="minorHAnsi"/>
                <w:sz w:val="22"/>
                <w:szCs w:val="22"/>
                <w:lang w:eastAsia="en-US"/>
              </w:rPr>
            </w:pPr>
            <w:r w:rsidRPr="00383542">
              <w:rPr>
                <w:rFonts w:asciiTheme="minorHAnsi" w:eastAsiaTheme="minorHAnsi" w:hAnsiTheme="minorHAnsi" w:cstheme="minorHAnsi"/>
                <w:b/>
                <w:bCs/>
                <w:sz w:val="22"/>
                <w:szCs w:val="22"/>
                <w:lang w:eastAsia="en-US"/>
              </w:rPr>
              <w:t xml:space="preserve">4) FØLG MED! </w:t>
            </w:r>
            <w:r w:rsidRPr="00383542">
              <w:rPr>
                <w:rFonts w:asciiTheme="minorHAnsi" w:eastAsiaTheme="minorHAnsi" w:hAnsiTheme="minorHAnsi" w:cstheme="minorHAnsi"/>
                <w:sz w:val="22"/>
                <w:szCs w:val="22"/>
                <w:lang w:eastAsia="en-US"/>
              </w:rPr>
              <w:t xml:space="preserve">Følg med i media og hold deg oppdatert på hva som skjer i lovgivning og kulturell utvikling. Oppsøk gode nettsider, artikler og bøker. Del kunnskap og nyttige </w:t>
            </w:r>
            <w:r w:rsidR="0042199B" w:rsidRPr="00383542">
              <w:rPr>
                <w:rFonts w:asciiTheme="minorHAnsi" w:eastAsiaTheme="minorHAnsi" w:hAnsiTheme="minorHAnsi" w:cstheme="minorHAnsi"/>
                <w:sz w:val="22"/>
                <w:szCs w:val="22"/>
                <w:lang w:eastAsia="en-US"/>
              </w:rPr>
              <w:t>nettsteder</w:t>
            </w:r>
            <w:r w:rsidRPr="00383542">
              <w:rPr>
                <w:rFonts w:asciiTheme="minorHAnsi" w:eastAsiaTheme="minorHAnsi" w:hAnsiTheme="minorHAnsi" w:cstheme="minorHAnsi"/>
                <w:sz w:val="22"/>
                <w:szCs w:val="22"/>
                <w:lang w:eastAsia="en-US"/>
              </w:rPr>
              <w:t xml:space="preserve"> med andre.</w:t>
            </w:r>
          </w:p>
          <w:p w:rsidR="009B1991" w:rsidRPr="00383542" w:rsidRDefault="009B1991" w:rsidP="009B1991">
            <w:pPr>
              <w:rPr>
                <w:rFonts w:asciiTheme="minorHAnsi" w:eastAsiaTheme="minorHAnsi" w:hAnsiTheme="minorHAnsi" w:cstheme="minorHAnsi"/>
                <w:sz w:val="22"/>
                <w:szCs w:val="22"/>
                <w:lang w:eastAsia="en-US"/>
              </w:rPr>
            </w:pPr>
          </w:p>
          <w:p w:rsidR="00127487" w:rsidRPr="00383542" w:rsidRDefault="009B1991" w:rsidP="009325CC">
            <w:pPr>
              <w:rPr>
                <w:rFonts w:asciiTheme="minorHAnsi" w:eastAsiaTheme="minorHAnsi" w:hAnsiTheme="minorHAnsi" w:cstheme="minorHAnsi"/>
                <w:sz w:val="22"/>
                <w:szCs w:val="22"/>
                <w:lang w:eastAsia="en-US"/>
              </w:rPr>
            </w:pPr>
            <w:r w:rsidRPr="00383542">
              <w:rPr>
                <w:rFonts w:asciiTheme="minorHAnsi" w:eastAsiaTheme="minorHAnsi" w:hAnsiTheme="minorHAnsi" w:cstheme="minorHAnsi"/>
                <w:sz w:val="22"/>
                <w:szCs w:val="22"/>
                <w:lang w:eastAsia="en-US"/>
              </w:rPr>
              <w:t xml:space="preserve">Vi må motarbeide alle tendenser til å melde seg ut og bli likegyldig og kanskje kynisk i forhold til utviklingen i samfunnet. I den sammenheng er tre uttrykk i </w:t>
            </w:r>
            <w:proofErr w:type="spellStart"/>
            <w:r w:rsidRPr="00383542">
              <w:rPr>
                <w:rFonts w:asciiTheme="minorHAnsi" w:eastAsiaTheme="minorHAnsi" w:hAnsiTheme="minorHAnsi" w:cstheme="minorHAnsi"/>
                <w:sz w:val="22"/>
                <w:szCs w:val="22"/>
                <w:lang w:eastAsia="en-US"/>
              </w:rPr>
              <w:t>Joh</w:t>
            </w:r>
            <w:proofErr w:type="spellEnd"/>
            <w:r w:rsidRPr="00383542">
              <w:rPr>
                <w:rFonts w:asciiTheme="minorHAnsi" w:eastAsiaTheme="minorHAnsi" w:hAnsiTheme="minorHAnsi" w:cstheme="minorHAnsi"/>
                <w:sz w:val="22"/>
                <w:szCs w:val="22"/>
                <w:lang w:eastAsia="en-US"/>
              </w:rPr>
              <w:t xml:space="preserve"> 17 til god hjelp: Jesus sier at vi er </w:t>
            </w:r>
            <w:r w:rsidRPr="00383542">
              <w:rPr>
                <w:rFonts w:asciiTheme="minorHAnsi" w:eastAsiaTheme="minorHAnsi" w:hAnsiTheme="minorHAnsi" w:cstheme="minorHAnsi"/>
                <w:b/>
                <w:bCs/>
                <w:sz w:val="22"/>
                <w:szCs w:val="22"/>
                <w:lang w:eastAsia="en-US"/>
              </w:rPr>
              <w:t>«i verden»</w:t>
            </w:r>
            <w:r w:rsidRPr="00383542">
              <w:rPr>
                <w:rFonts w:asciiTheme="minorHAnsi" w:eastAsiaTheme="minorHAnsi" w:hAnsiTheme="minorHAnsi" w:cstheme="minorHAnsi"/>
                <w:sz w:val="22"/>
                <w:szCs w:val="22"/>
                <w:lang w:eastAsia="en-US"/>
              </w:rPr>
              <w:t xml:space="preserve">, men </w:t>
            </w:r>
            <w:r w:rsidRPr="00383542">
              <w:rPr>
                <w:rFonts w:asciiTheme="minorHAnsi" w:eastAsiaTheme="minorHAnsi" w:hAnsiTheme="minorHAnsi" w:cstheme="minorHAnsi"/>
                <w:b/>
                <w:bCs/>
                <w:sz w:val="22"/>
                <w:szCs w:val="22"/>
                <w:lang w:eastAsia="en-US"/>
              </w:rPr>
              <w:t>ikke «av verden»</w:t>
            </w:r>
            <w:r w:rsidRPr="00383542">
              <w:rPr>
                <w:rFonts w:asciiTheme="minorHAnsi" w:eastAsiaTheme="minorHAnsi" w:hAnsiTheme="minorHAnsi" w:cstheme="minorHAnsi"/>
                <w:sz w:val="22"/>
                <w:szCs w:val="22"/>
                <w:lang w:eastAsia="en-US"/>
              </w:rPr>
              <w:t>,</w:t>
            </w:r>
            <w:r w:rsidRPr="00383542">
              <w:rPr>
                <w:rFonts w:asciiTheme="minorHAnsi" w:eastAsiaTheme="minorHAnsi" w:hAnsiTheme="minorHAnsi" w:cstheme="minorHAnsi"/>
                <w:b/>
                <w:bCs/>
                <w:sz w:val="22"/>
                <w:szCs w:val="22"/>
                <w:lang w:eastAsia="en-US"/>
              </w:rPr>
              <w:t xml:space="preserve"> </w:t>
            </w:r>
            <w:r w:rsidRPr="00383542">
              <w:rPr>
                <w:rFonts w:asciiTheme="minorHAnsi" w:eastAsiaTheme="minorHAnsi" w:hAnsiTheme="minorHAnsi" w:cstheme="minorHAnsi"/>
                <w:sz w:val="22"/>
                <w:szCs w:val="22"/>
                <w:lang w:eastAsia="en-US"/>
              </w:rPr>
              <w:t xml:space="preserve">samtidig som vi er </w:t>
            </w:r>
            <w:r w:rsidRPr="00383542">
              <w:rPr>
                <w:rFonts w:asciiTheme="minorHAnsi" w:eastAsiaTheme="minorHAnsi" w:hAnsiTheme="minorHAnsi" w:cstheme="minorHAnsi"/>
                <w:b/>
                <w:bCs/>
                <w:sz w:val="22"/>
                <w:szCs w:val="22"/>
                <w:lang w:eastAsia="en-US"/>
              </w:rPr>
              <w:t>sendt «til verden»</w:t>
            </w:r>
            <w:r w:rsidRPr="00383542">
              <w:rPr>
                <w:rFonts w:asciiTheme="minorHAnsi" w:eastAsiaTheme="minorHAnsi" w:hAnsiTheme="minorHAnsi" w:cstheme="minorHAnsi"/>
                <w:sz w:val="22"/>
                <w:szCs w:val="22"/>
                <w:lang w:eastAsia="en-US"/>
              </w:rPr>
              <w:t xml:space="preserve"> (v. 11, v. 14/16 og v. 18)</w:t>
            </w:r>
            <w:r w:rsidR="002D570B">
              <w:rPr>
                <w:rFonts w:asciiTheme="minorHAnsi" w:eastAsiaTheme="minorHAnsi" w:hAnsiTheme="minorHAnsi" w:cstheme="minorHAnsi"/>
                <w:sz w:val="22"/>
                <w:szCs w:val="22"/>
                <w:lang w:eastAsia="en-US"/>
              </w:rPr>
              <w:t>.</w:t>
            </w:r>
          </w:p>
        </w:tc>
      </w:tr>
    </w:tbl>
    <w:p w:rsidR="00127487" w:rsidRPr="00383542" w:rsidRDefault="00127487" w:rsidP="00127487">
      <w:pPr>
        <w:rPr>
          <w:rFonts w:asciiTheme="minorHAnsi" w:hAnsiTheme="minorHAnsi" w:cstheme="minorHAnsi"/>
        </w:rPr>
      </w:pPr>
    </w:p>
    <w:p w:rsidR="00127487" w:rsidRPr="00383542" w:rsidRDefault="00127487" w:rsidP="00127487">
      <w:pPr>
        <w:rPr>
          <w:rFonts w:asciiTheme="minorHAnsi" w:hAnsiTheme="minorHAnsi" w:cstheme="minorHAnsi"/>
        </w:rPr>
      </w:pPr>
      <w:bookmarkStart w:id="1" w:name="_Hlk3826304"/>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27487" w:rsidRPr="00383542" w:rsidTr="009325CC">
        <w:tc>
          <w:tcPr>
            <w:tcW w:w="9778" w:type="dxa"/>
          </w:tcPr>
          <w:p w:rsidR="009B1991" w:rsidRPr="00383542" w:rsidRDefault="009B1991" w:rsidP="009B1991">
            <w:pPr>
              <w:rPr>
                <w:rFonts w:asciiTheme="minorHAnsi" w:hAnsiTheme="minorHAnsi" w:cstheme="minorHAnsi"/>
              </w:rPr>
            </w:pPr>
            <w:r w:rsidRPr="00383542">
              <w:rPr>
                <w:rFonts w:asciiTheme="minorHAnsi" w:hAnsiTheme="minorHAnsi" w:cstheme="minorHAnsi"/>
                <w:noProof/>
              </w:rPr>
              <w:lastRenderedPageBreak/>
              <w:drawing>
                <wp:anchor distT="0" distB="0" distL="114300" distR="114300" simplePos="0" relativeHeight="251663872" behindDoc="1" locked="0" layoutInCell="1" allowOverlap="1" wp14:anchorId="4F2953B2" wp14:editId="7F7CA721">
                  <wp:simplePos x="0" y="0"/>
                  <wp:positionH relativeFrom="column">
                    <wp:posOffset>3810</wp:posOffset>
                  </wp:positionH>
                  <wp:positionV relativeFrom="paragraph">
                    <wp:posOffset>42545</wp:posOffset>
                  </wp:positionV>
                  <wp:extent cx="1919605" cy="1439545"/>
                  <wp:effectExtent l="0" t="0" r="4445" b="8255"/>
                  <wp:wrapThrough wrapText="bothSides">
                    <wp:wrapPolygon edited="0">
                      <wp:start x="0" y="0"/>
                      <wp:lineTo x="0" y="21438"/>
                      <wp:lineTo x="21436" y="21438"/>
                      <wp:lineTo x="21436"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Pr="00383542">
              <w:rPr>
                <w:rFonts w:asciiTheme="minorHAnsi" w:hAnsiTheme="minorHAnsi" w:cstheme="minorHAnsi"/>
                <w:b/>
                <w:bCs/>
              </w:rPr>
              <w:t>TIPS OG MOMENTER TIL TALEREN</w:t>
            </w:r>
          </w:p>
          <w:p w:rsidR="009B1991" w:rsidRPr="00383542" w:rsidRDefault="009B1991" w:rsidP="009B1991">
            <w:pPr>
              <w:rPr>
                <w:rFonts w:asciiTheme="minorHAnsi" w:hAnsiTheme="minorHAnsi" w:cstheme="minorHAnsi"/>
              </w:rPr>
            </w:pPr>
          </w:p>
          <w:p w:rsidR="009B1991" w:rsidRPr="00383542" w:rsidRDefault="009B1991" w:rsidP="009B1991">
            <w:pPr>
              <w:ind w:left="720"/>
              <w:rPr>
                <w:rFonts w:asciiTheme="minorHAnsi" w:hAnsiTheme="minorHAnsi" w:cstheme="minorHAnsi"/>
              </w:rPr>
            </w:pPr>
            <w:r w:rsidRPr="00383542">
              <w:rPr>
                <w:rFonts w:asciiTheme="minorHAnsi" w:hAnsiTheme="minorHAnsi" w:cstheme="minorHAnsi"/>
                <w:b/>
                <w:bCs/>
              </w:rPr>
              <w:t xml:space="preserve">1) AKTIV STØTTE. </w:t>
            </w:r>
          </w:p>
          <w:p w:rsidR="009B1991" w:rsidRPr="00383542" w:rsidRDefault="008F1AF4" w:rsidP="009B1991">
            <w:pPr>
              <w:rPr>
                <w:rFonts w:asciiTheme="minorHAnsi" w:hAnsiTheme="minorHAnsi" w:cstheme="minorHAnsi"/>
                <w:bCs/>
              </w:rPr>
            </w:pPr>
            <w:r w:rsidRPr="00383542">
              <w:rPr>
                <w:rFonts w:asciiTheme="minorHAnsi" w:hAnsiTheme="minorHAnsi" w:cstheme="minorHAnsi"/>
                <w:bCs/>
              </w:rPr>
              <w:t>La oss stå sammen og støtte hverandre i kampen for å forsvare og kommunisere bibelsk tro og etikk, både i vår egen sammenheng og på tvers av organisasjonsgrenser. Kanskje vi trenger å bli bedre kjent med brødre og søstre i andre kristne fellesskap på stedet vårt eller i byen vår?</w:t>
            </w:r>
            <w:r w:rsidR="002D570B">
              <w:rPr>
                <w:rFonts w:asciiTheme="minorHAnsi" w:hAnsiTheme="minorHAnsi" w:cstheme="minorHAnsi"/>
                <w:bCs/>
              </w:rPr>
              <w:t xml:space="preserve"> Kanskje vi kan finne fram til (flere) gode arenaer for samarbeid og samhandling?</w:t>
            </w:r>
          </w:p>
          <w:p w:rsidR="008F1AF4" w:rsidRPr="00383542" w:rsidRDefault="008F1AF4" w:rsidP="009B1991">
            <w:pPr>
              <w:rPr>
                <w:rFonts w:asciiTheme="minorHAnsi" w:hAnsiTheme="minorHAnsi" w:cstheme="minorHAnsi"/>
                <w:bCs/>
              </w:rPr>
            </w:pPr>
          </w:p>
          <w:p w:rsidR="008F1AF4" w:rsidRPr="00383542" w:rsidRDefault="008F1AF4" w:rsidP="009B1991">
            <w:pPr>
              <w:rPr>
                <w:rFonts w:asciiTheme="minorHAnsi" w:hAnsiTheme="minorHAnsi" w:cstheme="minorHAnsi"/>
                <w:bCs/>
              </w:rPr>
            </w:pPr>
            <w:r w:rsidRPr="00383542">
              <w:rPr>
                <w:rFonts w:asciiTheme="minorHAnsi" w:hAnsiTheme="minorHAnsi" w:cstheme="minorHAnsi"/>
                <w:bCs/>
              </w:rPr>
              <w:t>La oss være kreative og offensive i støtte og forbønn når vi ser at noen trenger det. Å skrive en kort e-post, en oppmuntring på sosiale medier eller en setning på en SMS kan bety mye mer enn vi tror. La oss ikke undervurdere viktigheten av oppmuntringer og konkret støtte!</w:t>
            </w:r>
          </w:p>
          <w:p w:rsidR="008F1AF4" w:rsidRPr="00383542" w:rsidRDefault="008F1AF4" w:rsidP="009B1991">
            <w:pPr>
              <w:rPr>
                <w:rFonts w:asciiTheme="minorHAnsi" w:hAnsiTheme="minorHAnsi" w:cstheme="minorHAnsi"/>
                <w:bCs/>
              </w:rPr>
            </w:pPr>
          </w:p>
          <w:p w:rsidR="009B1991" w:rsidRPr="00383542" w:rsidRDefault="009B1991" w:rsidP="009B1991">
            <w:pPr>
              <w:rPr>
                <w:rFonts w:asciiTheme="minorHAnsi" w:hAnsiTheme="minorHAnsi" w:cstheme="minorHAnsi"/>
                <w:b/>
                <w:bCs/>
              </w:rPr>
            </w:pPr>
            <w:r w:rsidRPr="00383542">
              <w:rPr>
                <w:rFonts w:asciiTheme="minorHAnsi" w:hAnsiTheme="minorHAnsi" w:cstheme="minorHAnsi"/>
                <w:b/>
                <w:bCs/>
              </w:rPr>
              <w:t xml:space="preserve">2) FORELDREANSVAR. </w:t>
            </w:r>
          </w:p>
          <w:p w:rsidR="009B1991" w:rsidRPr="00383542" w:rsidRDefault="0042199B" w:rsidP="009B1991">
            <w:pPr>
              <w:rPr>
                <w:rFonts w:asciiTheme="minorHAnsi" w:hAnsiTheme="minorHAnsi" w:cstheme="minorHAnsi"/>
                <w:bCs/>
              </w:rPr>
            </w:pPr>
            <w:r w:rsidRPr="00383542">
              <w:rPr>
                <w:rFonts w:asciiTheme="minorHAnsi" w:hAnsiTheme="minorHAnsi" w:cstheme="minorHAnsi"/>
                <w:bCs/>
              </w:rPr>
              <w:t xml:space="preserve">I et samfunn og i en skole som påvirker barna våre med en del verdier og en etisk relativisme vi ikke støtter, får alle kristne foreldre et større ansvar enn tidligere. Kontinuerlig dialog og oppfølging </w:t>
            </w:r>
            <w:r w:rsidR="00A4611A" w:rsidRPr="00383542">
              <w:rPr>
                <w:rFonts w:asciiTheme="minorHAnsi" w:hAnsiTheme="minorHAnsi" w:cstheme="minorHAnsi"/>
                <w:bCs/>
              </w:rPr>
              <w:t>av våre barn og barnebarn når det gjelder kristen tro og etikk, er avgjørende.</w:t>
            </w:r>
          </w:p>
          <w:p w:rsidR="00A4611A" w:rsidRPr="00383542" w:rsidRDefault="00A4611A" w:rsidP="009B1991">
            <w:pPr>
              <w:rPr>
                <w:rFonts w:asciiTheme="minorHAnsi" w:hAnsiTheme="minorHAnsi" w:cstheme="minorHAnsi"/>
                <w:bCs/>
              </w:rPr>
            </w:pPr>
          </w:p>
          <w:p w:rsidR="00A4611A" w:rsidRPr="00383542" w:rsidRDefault="00A4611A" w:rsidP="009B1991">
            <w:pPr>
              <w:rPr>
                <w:rFonts w:asciiTheme="minorHAnsi" w:hAnsiTheme="minorHAnsi" w:cstheme="minorHAnsi"/>
                <w:bCs/>
              </w:rPr>
            </w:pPr>
            <w:r w:rsidRPr="00383542">
              <w:rPr>
                <w:rFonts w:asciiTheme="minorHAnsi" w:hAnsiTheme="minorHAnsi" w:cstheme="minorHAnsi"/>
                <w:bCs/>
              </w:rPr>
              <w:t>Å slå seg sammen med andre familier og møtes jevnlig for både sosialt og åndelig fellesskap, kan bety en enorm forskjell for barn, unge og voksne. Vær kreative og aktive – med innendørs og utendørs aktiviteter.</w:t>
            </w:r>
          </w:p>
          <w:p w:rsidR="0042199B" w:rsidRPr="00383542" w:rsidRDefault="0042199B" w:rsidP="009B1991">
            <w:pPr>
              <w:rPr>
                <w:rFonts w:asciiTheme="minorHAnsi" w:hAnsiTheme="minorHAnsi" w:cstheme="minorHAnsi"/>
              </w:rPr>
            </w:pPr>
          </w:p>
          <w:p w:rsidR="009B1991" w:rsidRPr="00383542" w:rsidRDefault="009B1991" w:rsidP="009B1991">
            <w:pPr>
              <w:rPr>
                <w:rFonts w:asciiTheme="minorHAnsi" w:hAnsiTheme="minorHAnsi" w:cstheme="minorHAnsi"/>
                <w:b/>
                <w:bCs/>
              </w:rPr>
            </w:pPr>
            <w:r w:rsidRPr="00383542">
              <w:rPr>
                <w:rFonts w:asciiTheme="minorHAnsi" w:hAnsiTheme="minorHAnsi" w:cstheme="minorHAnsi"/>
                <w:b/>
                <w:bCs/>
              </w:rPr>
              <w:t>3) FORNYELSE OG VEKKELSE.</w:t>
            </w:r>
          </w:p>
          <w:p w:rsidR="009B1991" w:rsidRPr="00383542" w:rsidRDefault="009B1991" w:rsidP="009B1991">
            <w:pPr>
              <w:rPr>
                <w:rFonts w:asciiTheme="minorHAnsi" w:hAnsiTheme="minorHAnsi" w:cstheme="minorHAnsi"/>
              </w:rPr>
            </w:pPr>
            <w:r w:rsidRPr="00383542">
              <w:rPr>
                <w:rFonts w:asciiTheme="minorHAnsi" w:hAnsiTheme="minorHAnsi" w:cstheme="minorHAnsi"/>
                <w:b/>
                <w:bCs/>
              </w:rPr>
              <w:t>MULIGE momenter for taleren:</w:t>
            </w:r>
          </w:p>
          <w:p w:rsidR="009B1991" w:rsidRPr="00383542" w:rsidRDefault="009B1991" w:rsidP="009B1991">
            <w:pPr>
              <w:rPr>
                <w:rFonts w:asciiTheme="minorHAnsi" w:hAnsiTheme="minorHAnsi" w:cstheme="minorHAnsi"/>
              </w:rPr>
            </w:pPr>
            <w:r w:rsidRPr="00383542">
              <w:rPr>
                <w:rFonts w:asciiTheme="minorHAnsi" w:hAnsiTheme="minorHAnsi" w:cstheme="minorHAnsi"/>
                <w:b/>
                <w:bCs/>
              </w:rPr>
              <w:t xml:space="preserve">* </w:t>
            </w:r>
            <w:r w:rsidRPr="00383542">
              <w:rPr>
                <w:rFonts w:asciiTheme="minorHAnsi" w:hAnsiTheme="minorHAnsi" w:cstheme="minorHAnsi"/>
              </w:rPr>
              <w:t xml:space="preserve">Minn om at Gud er kirkens og historiens Herre. Han har oversikten og kontrollen, og Han sitter på tronen. Han kan bruke motstand og utfordringer til å skape ny enhet og nye allianser, ny kjærlighet og avhengighet av hverandre, ny avhengighet av Guds ord og av Herren selv, ny bevissthet om at vi trenger Hans visdom, kraft, kjærlighet og ledelse. </w:t>
            </w:r>
          </w:p>
          <w:p w:rsidR="009B1991" w:rsidRPr="00383542" w:rsidRDefault="009B1991" w:rsidP="009B1991">
            <w:pPr>
              <w:rPr>
                <w:rFonts w:asciiTheme="minorHAnsi" w:hAnsiTheme="minorHAnsi" w:cstheme="minorHAnsi"/>
                <w:b/>
                <w:bCs/>
              </w:rPr>
            </w:pPr>
          </w:p>
          <w:p w:rsidR="009B1991" w:rsidRPr="00383542" w:rsidRDefault="009B1991" w:rsidP="009B1991">
            <w:pPr>
              <w:rPr>
                <w:rFonts w:asciiTheme="minorHAnsi" w:hAnsiTheme="minorHAnsi" w:cstheme="minorHAnsi"/>
              </w:rPr>
            </w:pPr>
            <w:r w:rsidRPr="00383542">
              <w:rPr>
                <w:rFonts w:asciiTheme="minorHAnsi" w:hAnsiTheme="minorHAnsi" w:cstheme="minorHAnsi"/>
                <w:b/>
                <w:bCs/>
              </w:rPr>
              <w:t xml:space="preserve">* </w:t>
            </w:r>
            <w:r w:rsidRPr="00383542">
              <w:rPr>
                <w:rFonts w:asciiTheme="minorHAnsi" w:hAnsiTheme="minorHAnsi" w:cstheme="minorHAnsi"/>
              </w:rPr>
              <w:t xml:space="preserve">Fra kirkehistorien og fra vår tids lidende kirke vet vi at fornyelse og vekkelse ofte har funnet sted i tider med motstand </w:t>
            </w:r>
            <w:r w:rsidR="002D570B">
              <w:rPr>
                <w:rFonts w:asciiTheme="minorHAnsi" w:hAnsiTheme="minorHAnsi" w:cstheme="minorHAnsi"/>
              </w:rPr>
              <w:t>og fiendskap</w:t>
            </w:r>
            <w:r w:rsidRPr="00383542">
              <w:rPr>
                <w:rFonts w:asciiTheme="minorHAnsi" w:hAnsiTheme="minorHAnsi" w:cstheme="minorHAnsi"/>
              </w:rPr>
              <w:t>. Vi må unngå enhver form for selvmedlidenhet og tendenser til å «gå ned i katakombene». La oss i stedet løfte hodet, rette ryggen og frimodig vitne om Herrens kjærlighet, vilje og bud.</w:t>
            </w:r>
          </w:p>
          <w:p w:rsidR="009B1991" w:rsidRPr="00383542" w:rsidRDefault="009B1991" w:rsidP="009B1991">
            <w:pPr>
              <w:tabs>
                <w:tab w:val="left" w:pos="3708"/>
              </w:tabs>
              <w:rPr>
                <w:rFonts w:asciiTheme="minorHAnsi" w:hAnsiTheme="minorHAnsi" w:cstheme="minorHAnsi"/>
                <w:b/>
                <w:bCs/>
              </w:rPr>
            </w:pPr>
          </w:p>
          <w:p w:rsidR="000E5614" w:rsidRPr="00383542" w:rsidRDefault="000E5614" w:rsidP="000E5614">
            <w:pPr>
              <w:tabs>
                <w:tab w:val="left" w:pos="3708"/>
              </w:tabs>
              <w:rPr>
                <w:rFonts w:asciiTheme="minorHAnsi" w:hAnsiTheme="minorHAnsi" w:cstheme="minorHAnsi"/>
                <w:bCs/>
              </w:rPr>
            </w:pPr>
            <w:r w:rsidRPr="00383542">
              <w:rPr>
                <w:rFonts w:asciiTheme="minorHAnsi" w:hAnsiTheme="minorHAnsi" w:cstheme="minorHAnsi"/>
                <w:b/>
                <w:bCs/>
              </w:rPr>
              <w:t xml:space="preserve">4) GUDS LØFTER. </w:t>
            </w:r>
            <w:r w:rsidRPr="00383542">
              <w:rPr>
                <w:rFonts w:asciiTheme="minorHAnsi" w:hAnsiTheme="minorHAnsi" w:cstheme="minorHAnsi"/>
                <w:b/>
                <w:bCs/>
              </w:rPr>
              <w:tab/>
            </w:r>
            <w:r w:rsidRPr="00383542">
              <w:rPr>
                <w:rFonts w:asciiTheme="minorHAnsi" w:hAnsiTheme="minorHAnsi" w:cstheme="minorHAnsi"/>
                <w:b/>
                <w:bCs/>
              </w:rPr>
              <w:br/>
            </w:r>
            <w:r w:rsidRPr="00383542">
              <w:rPr>
                <w:rFonts w:asciiTheme="minorHAnsi" w:hAnsiTheme="minorHAnsi" w:cstheme="minorHAnsi"/>
                <w:bCs/>
              </w:rPr>
              <w:t xml:space="preserve">La oss dele Guds løfter og oppmuntre hverandre med dem. Her er flere aktuelle </w:t>
            </w:r>
            <w:proofErr w:type="spellStart"/>
            <w:r w:rsidRPr="00383542">
              <w:rPr>
                <w:rFonts w:asciiTheme="minorHAnsi" w:hAnsiTheme="minorHAnsi" w:cstheme="minorHAnsi"/>
                <w:bCs/>
              </w:rPr>
              <w:t>bibelvers</w:t>
            </w:r>
            <w:proofErr w:type="spellEnd"/>
            <w:r w:rsidRPr="00383542">
              <w:rPr>
                <w:rFonts w:asciiTheme="minorHAnsi" w:hAnsiTheme="minorHAnsi" w:cstheme="minorHAnsi"/>
                <w:bCs/>
              </w:rPr>
              <w:t>:</w:t>
            </w:r>
          </w:p>
          <w:p w:rsidR="000E5614" w:rsidRPr="00383542" w:rsidRDefault="000E5614" w:rsidP="000E5614">
            <w:pPr>
              <w:tabs>
                <w:tab w:val="left" w:pos="3708"/>
              </w:tabs>
              <w:rPr>
                <w:rFonts w:asciiTheme="minorHAnsi" w:hAnsiTheme="minorHAnsi" w:cstheme="minorHAnsi"/>
                <w:bCs/>
              </w:rPr>
            </w:pPr>
            <w:r w:rsidRPr="00383542">
              <w:rPr>
                <w:rFonts w:asciiTheme="minorHAnsi" w:hAnsiTheme="minorHAnsi" w:cstheme="minorHAnsi"/>
                <w:bCs/>
              </w:rPr>
              <w:t> </w:t>
            </w:r>
          </w:p>
          <w:p w:rsidR="000E5614" w:rsidRPr="00383542" w:rsidRDefault="000E5614" w:rsidP="000E5614">
            <w:pPr>
              <w:tabs>
                <w:tab w:val="left" w:pos="3708"/>
              </w:tabs>
              <w:rPr>
                <w:rFonts w:asciiTheme="minorHAnsi" w:hAnsiTheme="minorHAnsi" w:cstheme="minorHAnsi"/>
                <w:bCs/>
              </w:rPr>
            </w:pPr>
            <w:r w:rsidRPr="00383542">
              <w:rPr>
                <w:rFonts w:asciiTheme="minorHAnsi" w:hAnsiTheme="minorHAnsi" w:cstheme="minorHAnsi"/>
                <w:bCs/>
              </w:rPr>
              <w:t xml:space="preserve">5 Mos 31,6 * Salme 18,3 * Salme 34,16 * Jes 41,10 * Jes 45,3 * Jes 51,7 * Jes 57,15 * Matt 24,35 * </w:t>
            </w:r>
            <w:proofErr w:type="spellStart"/>
            <w:r w:rsidRPr="00383542">
              <w:rPr>
                <w:rFonts w:asciiTheme="minorHAnsi" w:hAnsiTheme="minorHAnsi" w:cstheme="minorHAnsi"/>
                <w:bCs/>
              </w:rPr>
              <w:t>Joh</w:t>
            </w:r>
            <w:proofErr w:type="spellEnd"/>
            <w:r w:rsidRPr="00383542">
              <w:rPr>
                <w:rFonts w:asciiTheme="minorHAnsi" w:hAnsiTheme="minorHAnsi" w:cstheme="minorHAnsi"/>
                <w:bCs/>
              </w:rPr>
              <w:t xml:space="preserve"> 8,31-32 * </w:t>
            </w:r>
            <w:proofErr w:type="spellStart"/>
            <w:r w:rsidRPr="00383542">
              <w:rPr>
                <w:rFonts w:asciiTheme="minorHAnsi" w:hAnsiTheme="minorHAnsi" w:cstheme="minorHAnsi"/>
                <w:bCs/>
              </w:rPr>
              <w:t>Joh</w:t>
            </w:r>
            <w:proofErr w:type="spellEnd"/>
            <w:r w:rsidRPr="00383542">
              <w:rPr>
                <w:rFonts w:asciiTheme="minorHAnsi" w:hAnsiTheme="minorHAnsi" w:cstheme="minorHAnsi"/>
                <w:bCs/>
              </w:rPr>
              <w:t xml:space="preserve"> 14,27 * Rom 8,28-39 * Rom 14,8 * 2 Kor 9,8 * Fil 4,4-7 * 2 Tim 1,7 * 1 </w:t>
            </w:r>
            <w:proofErr w:type="spellStart"/>
            <w:r w:rsidRPr="00383542">
              <w:rPr>
                <w:rFonts w:asciiTheme="minorHAnsi" w:hAnsiTheme="minorHAnsi" w:cstheme="minorHAnsi"/>
                <w:bCs/>
              </w:rPr>
              <w:t>Pet</w:t>
            </w:r>
            <w:proofErr w:type="spellEnd"/>
            <w:r w:rsidRPr="00383542">
              <w:rPr>
                <w:rFonts w:asciiTheme="minorHAnsi" w:hAnsiTheme="minorHAnsi" w:cstheme="minorHAnsi"/>
                <w:bCs/>
              </w:rPr>
              <w:t xml:space="preserve"> 5,7 osv.  </w:t>
            </w:r>
          </w:p>
          <w:p w:rsidR="000E5614" w:rsidRPr="00383542" w:rsidRDefault="000E5614" w:rsidP="000E5614">
            <w:pPr>
              <w:tabs>
                <w:tab w:val="left" w:pos="3708"/>
              </w:tabs>
              <w:rPr>
                <w:rFonts w:asciiTheme="minorHAnsi" w:hAnsiTheme="minorHAnsi" w:cstheme="minorHAnsi"/>
                <w:bCs/>
              </w:rPr>
            </w:pPr>
            <w:r w:rsidRPr="00383542">
              <w:rPr>
                <w:rFonts w:asciiTheme="minorHAnsi" w:hAnsiTheme="minorHAnsi" w:cstheme="minorHAnsi"/>
                <w:bCs/>
              </w:rPr>
              <w:t> </w:t>
            </w:r>
          </w:p>
          <w:p w:rsidR="000E5614" w:rsidRPr="00383542" w:rsidRDefault="002D570B" w:rsidP="000E5614">
            <w:pPr>
              <w:tabs>
                <w:tab w:val="left" w:pos="3708"/>
              </w:tabs>
              <w:rPr>
                <w:rFonts w:asciiTheme="minorHAnsi" w:hAnsiTheme="minorHAnsi" w:cstheme="minorHAnsi"/>
                <w:bCs/>
              </w:rPr>
            </w:pPr>
            <w:r>
              <w:rPr>
                <w:rFonts w:asciiTheme="minorHAnsi" w:hAnsiTheme="minorHAnsi" w:cstheme="minorHAnsi"/>
                <w:bCs/>
              </w:rPr>
              <w:t>Taleren kan</w:t>
            </w:r>
            <w:r w:rsidR="000E5614" w:rsidRPr="00383542">
              <w:rPr>
                <w:rFonts w:asciiTheme="minorHAnsi" w:hAnsiTheme="minorHAnsi" w:cstheme="minorHAnsi"/>
                <w:bCs/>
              </w:rPr>
              <w:t xml:space="preserve"> gjerne </w:t>
            </w:r>
            <w:r>
              <w:rPr>
                <w:rFonts w:asciiTheme="minorHAnsi" w:hAnsiTheme="minorHAnsi" w:cstheme="minorHAnsi"/>
                <w:bCs/>
              </w:rPr>
              <w:t xml:space="preserve">finne </w:t>
            </w:r>
            <w:r w:rsidR="000E5614" w:rsidRPr="00383542">
              <w:rPr>
                <w:rFonts w:asciiTheme="minorHAnsi" w:hAnsiTheme="minorHAnsi" w:cstheme="minorHAnsi"/>
                <w:bCs/>
              </w:rPr>
              <w:t xml:space="preserve">fram andre løfter som </w:t>
            </w:r>
            <w:r>
              <w:rPr>
                <w:rFonts w:asciiTheme="minorHAnsi" w:hAnsiTheme="minorHAnsi" w:cstheme="minorHAnsi"/>
                <w:bCs/>
              </w:rPr>
              <w:t xml:space="preserve">han/hun </w:t>
            </w:r>
            <w:r w:rsidR="000E5614" w:rsidRPr="00383542">
              <w:rPr>
                <w:rFonts w:asciiTheme="minorHAnsi" w:hAnsiTheme="minorHAnsi" w:cstheme="minorHAnsi"/>
                <w:bCs/>
              </w:rPr>
              <w:t>selv har et forhold til. Skriv eventuelt noen av dem inn på et nytt lysbilde</w:t>
            </w:r>
            <w:r>
              <w:rPr>
                <w:rFonts w:asciiTheme="minorHAnsi" w:hAnsiTheme="minorHAnsi" w:cstheme="minorHAnsi"/>
                <w:bCs/>
              </w:rPr>
              <w:t>, som tilhørerne kan få noen minutter til å reflektere over og/eller samtale om.</w:t>
            </w:r>
          </w:p>
          <w:p w:rsidR="009B1991" w:rsidRPr="00383542" w:rsidRDefault="009B1991" w:rsidP="009B1991">
            <w:pPr>
              <w:rPr>
                <w:rFonts w:asciiTheme="minorHAnsi" w:hAnsiTheme="minorHAnsi" w:cstheme="minorHAnsi"/>
              </w:rPr>
            </w:pPr>
            <w:r w:rsidRPr="00383542">
              <w:rPr>
                <w:rFonts w:asciiTheme="minorHAnsi" w:hAnsiTheme="minorHAnsi" w:cstheme="minorHAnsi"/>
                <w:b/>
                <w:bCs/>
              </w:rPr>
              <w:lastRenderedPageBreak/>
              <w:br/>
              <w:t xml:space="preserve">5) MEDVANDRING. </w:t>
            </w:r>
            <w:r w:rsidRPr="00383542">
              <w:rPr>
                <w:rFonts w:asciiTheme="minorHAnsi" w:hAnsiTheme="minorHAnsi" w:cstheme="minorHAnsi"/>
              </w:rPr>
              <w:t>Understrek at deltakerne i en slik gruppe har taushetsplikt.</w:t>
            </w:r>
          </w:p>
          <w:p w:rsidR="00127487" w:rsidRPr="00383542" w:rsidRDefault="009B1991" w:rsidP="009325CC">
            <w:pPr>
              <w:rPr>
                <w:rFonts w:asciiTheme="minorHAnsi" w:hAnsiTheme="minorHAnsi" w:cstheme="minorHAnsi"/>
              </w:rPr>
            </w:pPr>
            <w:r w:rsidRPr="00383542">
              <w:rPr>
                <w:rFonts w:asciiTheme="minorHAnsi" w:hAnsiTheme="minorHAnsi" w:cstheme="minorHAnsi"/>
              </w:rPr>
              <w:t xml:space="preserve">Bevegelsen </w:t>
            </w:r>
            <w:proofErr w:type="spellStart"/>
            <w:r w:rsidRPr="00383542">
              <w:rPr>
                <w:rFonts w:asciiTheme="minorHAnsi" w:hAnsiTheme="minorHAnsi" w:cstheme="minorHAnsi"/>
              </w:rPr>
              <w:t>JourneyNorge</w:t>
            </w:r>
            <w:proofErr w:type="spellEnd"/>
            <w:r w:rsidRPr="00383542">
              <w:rPr>
                <w:rFonts w:asciiTheme="minorHAnsi" w:hAnsiTheme="minorHAnsi" w:cstheme="minorHAnsi"/>
              </w:rPr>
              <w:t xml:space="preserve"> (tidl. </w:t>
            </w:r>
            <w:proofErr w:type="spellStart"/>
            <w:r w:rsidRPr="00383542">
              <w:rPr>
                <w:rFonts w:asciiTheme="minorHAnsi" w:hAnsiTheme="minorHAnsi" w:cstheme="minorHAnsi"/>
              </w:rPr>
              <w:t>Living</w:t>
            </w:r>
            <w:proofErr w:type="spellEnd"/>
            <w:r w:rsidRPr="00383542">
              <w:rPr>
                <w:rFonts w:asciiTheme="minorHAnsi" w:hAnsiTheme="minorHAnsi" w:cstheme="minorHAnsi"/>
              </w:rPr>
              <w:t xml:space="preserve"> Waters) har materiell og erfaring med slike medvandrer-grupper.</w:t>
            </w:r>
          </w:p>
        </w:tc>
      </w:tr>
    </w:tbl>
    <w:p w:rsidR="00127487" w:rsidRPr="00383542" w:rsidRDefault="00127487" w:rsidP="00127487">
      <w:pPr>
        <w:rPr>
          <w:rFonts w:asciiTheme="minorHAnsi" w:hAnsiTheme="minorHAnsi" w:cstheme="minorHAnsi"/>
        </w:rPr>
      </w:pPr>
    </w:p>
    <w:bookmarkEnd w:id="1"/>
    <w:p w:rsidR="00127487" w:rsidRPr="00383542" w:rsidRDefault="00127487" w:rsidP="00127487">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27487" w:rsidRPr="00383542" w:rsidTr="00C92C1E">
        <w:tc>
          <w:tcPr>
            <w:tcW w:w="9696" w:type="dxa"/>
          </w:tcPr>
          <w:p w:rsidR="009C34FF" w:rsidRPr="00383542" w:rsidRDefault="009C34FF" w:rsidP="009C34FF">
            <w:pPr>
              <w:rPr>
                <w:rFonts w:asciiTheme="minorHAnsi" w:hAnsiTheme="minorHAnsi" w:cstheme="minorHAnsi"/>
              </w:rPr>
            </w:pPr>
            <w:r w:rsidRPr="00383542">
              <w:rPr>
                <w:rFonts w:asciiTheme="minorHAnsi" w:hAnsiTheme="minorHAnsi" w:cstheme="minorHAnsi"/>
                <w:noProof/>
              </w:rPr>
              <w:drawing>
                <wp:anchor distT="0" distB="0" distL="114300" distR="114300" simplePos="0" relativeHeight="251647488" behindDoc="1" locked="0" layoutInCell="1" allowOverlap="1" wp14:anchorId="26D4F1CB" wp14:editId="524CC266">
                  <wp:simplePos x="0" y="0"/>
                  <wp:positionH relativeFrom="column">
                    <wp:posOffset>6985</wp:posOffset>
                  </wp:positionH>
                  <wp:positionV relativeFrom="paragraph">
                    <wp:posOffset>57150</wp:posOffset>
                  </wp:positionV>
                  <wp:extent cx="1919605" cy="1439545"/>
                  <wp:effectExtent l="0" t="0" r="4445" b="8255"/>
                  <wp:wrapThrough wrapText="bothSides">
                    <wp:wrapPolygon edited="0">
                      <wp:start x="0" y="0"/>
                      <wp:lineTo x="0" y="21438"/>
                      <wp:lineTo x="21436" y="21438"/>
                      <wp:lineTo x="21436" y="0"/>
                      <wp:lineTo x="0" y="0"/>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Pr="00383542">
              <w:rPr>
                <w:rFonts w:asciiTheme="minorHAnsi" w:hAnsiTheme="minorHAnsi" w:cstheme="minorHAnsi"/>
                <w:b/>
                <w:bCs/>
              </w:rPr>
              <w:t>TIPS OG MOMENTER TIL TALEREN</w:t>
            </w:r>
          </w:p>
          <w:p w:rsidR="009C34FF" w:rsidRPr="00383542" w:rsidRDefault="009C34FF" w:rsidP="009C34FF">
            <w:pPr>
              <w:rPr>
                <w:rFonts w:asciiTheme="minorHAnsi" w:hAnsiTheme="minorHAnsi" w:cstheme="minorHAnsi"/>
              </w:rPr>
            </w:pPr>
            <w:r w:rsidRPr="00383542">
              <w:rPr>
                <w:rFonts w:asciiTheme="minorHAnsi" w:hAnsiTheme="minorHAnsi" w:cstheme="minorHAnsi"/>
              </w:rPr>
              <w:t xml:space="preserve">Taleren kan kort kommentere de forskjellige punktene. </w:t>
            </w:r>
          </w:p>
          <w:p w:rsidR="009C34FF" w:rsidRPr="00383542" w:rsidRDefault="009C34FF" w:rsidP="009C34FF">
            <w:pPr>
              <w:rPr>
                <w:rFonts w:asciiTheme="minorHAnsi" w:hAnsiTheme="minorHAnsi" w:cstheme="minorHAnsi"/>
                <w:b/>
                <w:bCs/>
              </w:rPr>
            </w:pPr>
          </w:p>
          <w:p w:rsidR="009C34FF" w:rsidRPr="00383542" w:rsidRDefault="009C34FF" w:rsidP="009C34FF">
            <w:pPr>
              <w:rPr>
                <w:rFonts w:asciiTheme="minorHAnsi" w:hAnsiTheme="minorHAnsi" w:cstheme="minorHAnsi"/>
              </w:rPr>
            </w:pPr>
            <w:r w:rsidRPr="00383542">
              <w:rPr>
                <w:rFonts w:asciiTheme="minorHAnsi" w:hAnsiTheme="minorHAnsi" w:cstheme="minorHAnsi"/>
                <w:b/>
                <w:bCs/>
              </w:rPr>
              <w:t>NORSK MEDIEVIRKELIGHET</w:t>
            </w:r>
          </w:p>
          <w:p w:rsidR="00C626D1" w:rsidRDefault="00C626D1" w:rsidP="00C626D1">
            <w:pPr>
              <w:rPr>
                <w:rFonts w:asciiTheme="minorHAnsi" w:hAnsiTheme="minorHAnsi" w:cstheme="minorHAnsi"/>
              </w:rPr>
            </w:pPr>
            <w:r w:rsidRPr="00C626D1">
              <w:rPr>
                <w:rFonts w:asciiTheme="minorHAnsi" w:hAnsiTheme="minorHAnsi" w:cstheme="minorHAnsi"/>
              </w:rPr>
              <w:t xml:space="preserve">Det finnes svært få aviser eller medier i Norge med en verdikonservativ profil. </w:t>
            </w:r>
          </w:p>
          <w:p w:rsidR="00C626D1" w:rsidRPr="00C626D1" w:rsidRDefault="00C626D1" w:rsidP="00C626D1">
            <w:pPr>
              <w:rPr>
                <w:rFonts w:asciiTheme="minorHAnsi" w:hAnsiTheme="minorHAnsi" w:cstheme="minorHAnsi"/>
              </w:rPr>
            </w:pPr>
          </w:p>
          <w:p w:rsidR="00C626D1" w:rsidRPr="00C626D1" w:rsidRDefault="00C626D1" w:rsidP="00C626D1">
            <w:pPr>
              <w:rPr>
                <w:rFonts w:asciiTheme="minorHAnsi" w:hAnsiTheme="minorHAnsi" w:cstheme="minorHAnsi"/>
              </w:rPr>
            </w:pPr>
            <w:r w:rsidRPr="00C626D1">
              <w:rPr>
                <w:rFonts w:asciiTheme="minorHAnsi" w:hAnsiTheme="minorHAnsi" w:cstheme="minorHAnsi"/>
              </w:rPr>
              <w:t xml:space="preserve">I kulturkampen som foregår omkring kjønn og seksualitet, samlivsformer og barn, går de fleste aviser og medier i flokk og støtter den radikale kjønnsideologien. Kritiske spørsmål, konsekvensanalyser og gravejournalistikk er sjelden kost. Ensrettingen er påfallende. </w:t>
            </w:r>
          </w:p>
          <w:p w:rsidR="009C34FF" w:rsidRPr="00383542" w:rsidRDefault="009C34FF" w:rsidP="009C34FF">
            <w:pPr>
              <w:rPr>
                <w:rFonts w:asciiTheme="minorHAnsi" w:hAnsiTheme="minorHAnsi" w:cstheme="minorHAnsi"/>
              </w:rPr>
            </w:pPr>
          </w:p>
          <w:p w:rsidR="009C34FF" w:rsidRPr="00383542" w:rsidRDefault="009C34FF" w:rsidP="009C34FF">
            <w:pPr>
              <w:rPr>
                <w:rFonts w:asciiTheme="minorHAnsi" w:hAnsiTheme="minorHAnsi" w:cstheme="minorHAnsi"/>
              </w:rPr>
            </w:pPr>
            <w:r w:rsidRPr="00383542">
              <w:rPr>
                <w:rFonts w:asciiTheme="minorHAnsi" w:hAnsiTheme="minorHAnsi" w:cstheme="minorHAnsi"/>
                <w:b/>
                <w:bCs/>
              </w:rPr>
              <w:t>HVORDAN FORHOLDER VI OSS?</w:t>
            </w:r>
          </w:p>
          <w:p w:rsidR="009C34FF" w:rsidRPr="00383542" w:rsidRDefault="009C34FF" w:rsidP="009C34FF">
            <w:pPr>
              <w:rPr>
                <w:rFonts w:asciiTheme="minorHAnsi" w:hAnsiTheme="minorHAnsi" w:cstheme="minorHAnsi"/>
                <w:b/>
                <w:bCs/>
              </w:rPr>
            </w:pPr>
          </w:p>
          <w:p w:rsidR="009C34FF" w:rsidRPr="00383542" w:rsidRDefault="009C34FF" w:rsidP="009C34FF">
            <w:pPr>
              <w:rPr>
                <w:rFonts w:asciiTheme="minorHAnsi" w:hAnsiTheme="minorHAnsi" w:cstheme="minorHAnsi"/>
              </w:rPr>
            </w:pPr>
            <w:r w:rsidRPr="00383542">
              <w:rPr>
                <w:rFonts w:asciiTheme="minorHAnsi" w:hAnsiTheme="minorHAnsi" w:cstheme="minorHAnsi"/>
                <w:b/>
                <w:bCs/>
              </w:rPr>
              <w:t>1) FIRE GOD RÅD.</w:t>
            </w:r>
            <w:r w:rsidRPr="00383542">
              <w:rPr>
                <w:rFonts w:asciiTheme="minorHAnsi" w:hAnsiTheme="minorHAnsi" w:cstheme="minorHAnsi"/>
                <w:b/>
                <w:bCs/>
              </w:rPr>
              <w:br/>
            </w:r>
            <w:proofErr w:type="spellStart"/>
            <w:r w:rsidRPr="00383542">
              <w:rPr>
                <w:rFonts w:asciiTheme="minorHAnsi" w:hAnsiTheme="minorHAnsi" w:cstheme="minorHAnsi"/>
              </w:rPr>
              <w:t>Kommentér</w:t>
            </w:r>
            <w:proofErr w:type="spellEnd"/>
            <w:r w:rsidRPr="00383542">
              <w:rPr>
                <w:rFonts w:asciiTheme="minorHAnsi" w:hAnsiTheme="minorHAnsi" w:cstheme="minorHAnsi"/>
              </w:rPr>
              <w:t xml:space="preserve"> de fire punktene og be gjerne om innspill og erfaringer fra </w:t>
            </w:r>
            <w:r w:rsidR="00C626D1">
              <w:rPr>
                <w:rFonts w:asciiTheme="minorHAnsi" w:hAnsiTheme="minorHAnsi" w:cstheme="minorHAnsi"/>
              </w:rPr>
              <w:t>tilhørerne</w:t>
            </w:r>
            <w:r w:rsidRPr="00383542">
              <w:rPr>
                <w:rFonts w:asciiTheme="minorHAnsi" w:hAnsiTheme="minorHAnsi" w:cstheme="minorHAnsi"/>
              </w:rPr>
              <w:t>.</w:t>
            </w:r>
          </w:p>
          <w:p w:rsidR="009C34FF" w:rsidRPr="00383542" w:rsidRDefault="009C34FF" w:rsidP="009C34FF">
            <w:pPr>
              <w:rPr>
                <w:rFonts w:asciiTheme="minorHAnsi" w:hAnsiTheme="minorHAnsi" w:cstheme="minorHAnsi"/>
                <w:b/>
                <w:bCs/>
              </w:rPr>
            </w:pPr>
          </w:p>
          <w:p w:rsidR="009C34FF" w:rsidRPr="00383542" w:rsidRDefault="009C34FF" w:rsidP="009C34FF">
            <w:pPr>
              <w:rPr>
                <w:rFonts w:asciiTheme="minorHAnsi" w:hAnsiTheme="minorHAnsi" w:cstheme="minorHAnsi"/>
              </w:rPr>
            </w:pPr>
            <w:r w:rsidRPr="00383542">
              <w:rPr>
                <w:rFonts w:asciiTheme="minorHAnsi" w:hAnsiTheme="minorHAnsi" w:cstheme="minorHAnsi"/>
                <w:b/>
                <w:bCs/>
              </w:rPr>
              <w:t>2) LEDERFELLESSKAP.</w:t>
            </w:r>
          </w:p>
          <w:p w:rsidR="00B47229" w:rsidRPr="00383542" w:rsidRDefault="009C34FF" w:rsidP="009325CC">
            <w:pPr>
              <w:rPr>
                <w:rFonts w:asciiTheme="minorHAnsi" w:hAnsiTheme="minorHAnsi" w:cstheme="minorHAnsi"/>
              </w:rPr>
            </w:pPr>
            <w:proofErr w:type="spellStart"/>
            <w:r w:rsidRPr="00383542">
              <w:rPr>
                <w:rFonts w:asciiTheme="minorHAnsi" w:hAnsiTheme="minorHAnsi" w:cstheme="minorHAnsi"/>
              </w:rPr>
              <w:t>Kommentér</w:t>
            </w:r>
            <w:proofErr w:type="spellEnd"/>
            <w:r w:rsidRPr="00383542">
              <w:rPr>
                <w:rFonts w:asciiTheme="minorHAnsi" w:hAnsiTheme="minorHAnsi" w:cstheme="minorHAnsi"/>
              </w:rPr>
              <w:t xml:space="preserve"> punktet ved bl.a. å fortelle hvordan fellesskapet mellom kristne ledere fungerer lokalt hos dere: Møtepunkter og samhold, tillit og samarbeid osv.</w:t>
            </w:r>
          </w:p>
        </w:tc>
      </w:tr>
    </w:tbl>
    <w:p w:rsidR="00B47229" w:rsidRPr="00383542" w:rsidRDefault="00B47229" w:rsidP="00B47229">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B47229" w:rsidRPr="00383542" w:rsidTr="000E5716">
        <w:tc>
          <w:tcPr>
            <w:tcW w:w="9696" w:type="dxa"/>
          </w:tcPr>
          <w:p w:rsidR="00B47229" w:rsidRPr="00383542" w:rsidRDefault="00B47229" w:rsidP="000E5716">
            <w:pPr>
              <w:rPr>
                <w:rFonts w:asciiTheme="minorHAnsi" w:hAnsiTheme="minorHAnsi" w:cstheme="minorHAnsi"/>
              </w:rPr>
            </w:pPr>
            <w:r w:rsidRPr="00383542">
              <w:rPr>
                <w:rFonts w:asciiTheme="minorHAnsi" w:hAnsiTheme="minorHAnsi" w:cstheme="minorHAnsi"/>
                <w:noProof/>
              </w:rPr>
              <w:drawing>
                <wp:anchor distT="0" distB="0" distL="114300" distR="114300" simplePos="0" relativeHeight="251665920" behindDoc="1" locked="0" layoutInCell="1" allowOverlap="1" wp14:anchorId="663FB5D4" wp14:editId="352F7908">
                  <wp:simplePos x="0" y="0"/>
                  <wp:positionH relativeFrom="column">
                    <wp:posOffset>3810</wp:posOffset>
                  </wp:positionH>
                  <wp:positionV relativeFrom="paragraph">
                    <wp:posOffset>13970</wp:posOffset>
                  </wp:positionV>
                  <wp:extent cx="1969135" cy="1475740"/>
                  <wp:effectExtent l="0" t="0" r="0" b="0"/>
                  <wp:wrapTight wrapText="bothSides">
                    <wp:wrapPolygon edited="0">
                      <wp:start x="0" y="0"/>
                      <wp:lineTo x="0" y="21191"/>
                      <wp:lineTo x="21314" y="21191"/>
                      <wp:lineTo x="21314"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9135" cy="1475740"/>
                          </a:xfrm>
                          <a:prstGeom prst="rect">
                            <a:avLst/>
                          </a:prstGeom>
                        </pic:spPr>
                      </pic:pic>
                    </a:graphicData>
                  </a:graphic>
                </wp:anchor>
              </w:drawing>
            </w:r>
            <w:r w:rsidRPr="00383542">
              <w:rPr>
                <w:rFonts w:asciiTheme="minorHAnsi" w:hAnsiTheme="minorHAnsi" w:cstheme="minorHAnsi"/>
                <w:b/>
                <w:bCs/>
              </w:rPr>
              <w:t>TIPS OG MOMENTER TIL TALEREN</w:t>
            </w:r>
          </w:p>
          <w:p w:rsidR="00B47229" w:rsidRPr="00383542" w:rsidRDefault="00B47229" w:rsidP="000E5716">
            <w:pPr>
              <w:rPr>
                <w:rFonts w:asciiTheme="minorHAnsi" w:hAnsiTheme="minorHAnsi" w:cstheme="minorHAnsi"/>
              </w:rPr>
            </w:pPr>
            <w:r w:rsidRPr="00383542">
              <w:rPr>
                <w:rFonts w:asciiTheme="minorHAnsi" w:hAnsiTheme="minorHAnsi" w:cstheme="minorHAnsi"/>
              </w:rPr>
              <w:br/>
            </w:r>
            <w:r w:rsidR="004028DF" w:rsidRPr="00383542">
              <w:rPr>
                <w:rFonts w:asciiTheme="minorHAnsi" w:hAnsiTheme="minorHAnsi" w:cstheme="minorHAnsi"/>
                <w:b/>
                <w:bCs/>
              </w:rPr>
              <w:t>1</w:t>
            </w:r>
            <w:r w:rsidRPr="00383542">
              <w:rPr>
                <w:rFonts w:asciiTheme="minorHAnsi" w:hAnsiTheme="minorHAnsi" w:cstheme="minorHAnsi"/>
                <w:b/>
                <w:bCs/>
              </w:rPr>
              <w:t>) HVORDAN FORHOLDE SEG?</w:t>
            </w:r>
          </w:p>
          <w:p w:rsidR="00C626D1" w:rsidRDefault="00C626D1" w:rsidP="00C626D1">
            <w:pPr>
              <w:rPr>
                <w:rFonts w:asciiTheme="minorHAnsi" w:hAnsiTheme="minorHAnsi" w:cstheme="minorHAnsi"/>
              </w:rPr>
            </w:pPr>
            <w:r w:rsidRPr="00C626D1">
              <w:rPr>
                <w:rFonts w:asciiTheme="minorHAnsi" w:hAnsiTheme="minorHAnsi" w:cstheme="minorHAnsi"/>
              </w:rPr>
              <w:t xml:space="preserve">Foreldre med barn i skole og barnehage vil møte store utfordringer i møte med radikal undervisning om kjønn og samliv. Følg med i skolebøker og ukeplaner. Be om informasjon fra lærere og rektor angående hva som blir kommunisert om kjønn, seksualitet og familie. </w:t>
            </w:r>
          </w:p>
          <w:p w:rsidR="00C626D1" w:rsidRDefault="00C626D1" w:rsidP="00C626D1">
            <w:pPr>
              <w:rPr>
                <w:rFonts w:asciiTheme="minorHAnsi" w:hAnsiTheme="minorHAnsi" w:cstheme="minorHAnsi"/>
              </w:rPr>
            </w:pPr>
          </w:p>
          <w:p w:rsidR="00C626D1" w:rsidRPr="00C626D1" w:rsidRDefault="00C626D1" w:rsidP="00C626D1">
            <w:pPr>
              <w:rPr>
                <w:rFonts w:asciiTheme="minorHAnsi" w:hAnsiTheme="minorHAnsi" w:cstheme="minorHAnsi"/>
              </w:rPr>
            </w:pPr>
            <w:r w:rsidRPr="00C626D1">
              <w:rPr>
                <w:rFonts w:asciiTheme="minorHAnsi" w:hAnsiTheme="minorHAnsi" w:cstheme="minorHAnsi"/>
              </w:rPr>
              <w:t>Snakk med andre foreldre. Gå sammen med en eller flere foreldre til læreren/</w:t>
            </w:r>
            <w:r>
              <w:rPr>
                <w:rFonts w:asciiTheme="minorHAnsi" w:hAnsiTheme="minorHAnsi" w:cstheme="minorHAnsi"/>
              </w:rPr>
              <w:t xml:space="preserve"> </w:t>
            </w:r>
            <w:r w:rsidRPr="00C626D1">
              <w:rPr>
                <w:rFonts w:asciiTheme="minorHAnsi" w:hAnsiTheme="minorHAnsi" w:cstheme="minorHAnsi"/>
              </w:rPr>
              <w:t xml:space="preserve">barnehagestyrer/rektor og </w:t>
            </w:r>
            <w:proofErr w:type="spellStart"/>
            <w:r w:rsidRPr="00C626D1">
              <w:rPr>
                <w:rFonts w:asciiTheme="minorHAnsi" w:hAnsiTheme="minorHAnsi" w:cstheme="minorHAnsi"/>
              </w:rPr>
              <w:t>presentér</w:t>
            </w:r>
            <w:proofErr w:type="spellEnd"/>
            <w:r w:rsidRPr="00C626D1">
              <w:rPr>
                <w:rFonts w:asciiTheme="minorHAnsi" w:hAnsiTheme="minorHAnsi" w:cstheme="minorHAnsi"/>
              </w:rPr>
              <w:t xml:space="preserve"> synspunktene deres. Prøv å finne akseptable løsninger og </w:t>
            </w:r>
            <w:proofErr w:type="gramStart"/>
            <w:r w:rsidRPr="00C626D1">
              <w:rPr>
                <w:rFonts w:asciiTheme="minorHAnsi" w:hAnsiTheme="minorHAnsi" w:cstheme="minorHAnsi"/>
              </w:rPr>
              <w:t>kompromisser .</w:t>
            </w:r>
            <w:proofErr w:type="gramEnd"/>
            <w:r w:rsidRPr="00C626D1">
              <w:rPr>
                <w:rFonts w:asciiTheme="minorHAnsi" w:hAnsiTheme="minorHAnsi" w:cstheme="minorHAnsi"/>
              </w:rPr>
              <w:t xml:space="preserve"> </w:t>
            </w:r>
          </w:p>
          <w:p w:rsidR="00C626D1" w:rsidRDefault="00C626D1" w:rsidP="00C626D1">
            <w:pPr>
              <w:rPr>
                <w:rFonts w:asciiTheme="minorHAnsi" w:hAnsiTheme="minorHAnsi" w:cstheme="minorHAnsi"/>
              </w:rPr>
            </w:pPr>
          </w:p>
          <w:p w:rsidR="00C626D1" w:rsidRPr="00C626D1" w:rsidRDefault="00C626D1" w:rsidP="00C626D1">
            <w:pPr>
              <w:rPr>
                <w:rFonts w:asciiTheme="minorHAnsi" w:hAnsiTheme="minorHAnsi" w:cstheme="minorHAnsi"/>
              </w:rPr>
            </w:pPr>
            <w:r w:rsidRPr="00C626D1">
              <w:rPr>
                <w:rFonts w:asciiTheme="minorHAnsi" w:hAnsiTheme="minorHAnsi" w:cstheme="minorHAnsi"/>
              </w:rPr>
              <w:lastRenderedPageBreak/>
              <w:t xml:space="preserve">* </w:t>
            </w:r>
            <w:r w:rsidRPr="00C626D1">
              <w:rPr>
                <w:rFonts w:asciiTheme="minorHAnsi" w:hAnsiTheme="minorHAnsi" w:cstheme="minorHAnsi"/>
                <w:b/>
              </w:rPr>
              <w:t>Bønnegrupper</w:t>
            </w:r>
            <w:r w:rsidRPr="00C626D1">
              <w:rPr>
                <w:rFonts w:asciiTheme="minorHAnsi" w:hAnsiTheme="minorHAnsi" w:cstheme="minorHAnsi"/>
              </w:rPr>
              <w:t xml:space="preserve">. «Mødre i bønn» er den norske avdelingen av Moms in </w:t>
            </w:r>
            <w:proofErr w:type="spellStart"/>
            <w:r w:rsidRPr="00C626D1">
              <w:rPr>
                <w:rFonts w:asciiTheme="minorHAnsi" w:hAnsiTheme="minorHAnsi" w:cstheme="minorHAnsi"/>
              </w:rPr>
              <w:t>Prayer</w:t>
            </w:r>
            <w:proofErr w:type="spellEnd"/>
            <w:r w:rsidRPr="00C626D1">
              <w:rPr>
                <w:rFonts w:asciiTheme="minorHAnsi" w:hAnsiTheme="minorHAnsi" w:cstheme="minorHAnsi"/>
              </w:rPr>
              <w:t>. Arbeidet vokser og har nå over 150 bønnegrupper i Norge. Se mer på www.MomsInPrayer.no</w:t>
            </w:r>
            <w:r>
              <w:rPr>
                <w:rFonts w:asciiTheme="minorHAnsi" w:hAnsiTheme="minorHAnsi" w:cstheme="minorHAnsi"/>
              </w:rPr>
              <w:t>.</w:t>
            </w:r>
          </w:p>
          <w:p w:rsidR="00C626D1" w:rsidRDefault="00C626D1" w:rsidP="00C626D1">
            <w:pPr>
              <w:rPr>
                <w:rFonts w:asciiTheme="minorHAnsi" w:hAnsiTheme="minorHAnsi" w:cstheme="minorHAnsi"/>
              </w:rPr>
            </w:pPr>
          </w:p>
          <w:p w:rsidR="00C626D1" w:rsidRDefault="00C626D1" w:rsidP="00C626D1">
            <w:pPr>
              <w:rPr>
                <w:rFonts w:asciiTheme="minorHAnsi" w:hAnsiTheme="minorHAnsi" w:cstheme="minorHAnsi"/>
              </w:rPr>
            </w:pPr>
            <w:r w:rsidRPr="00C626D1">
              <w:rPr>
                <w:rFonts w:asciiTheme="minorHAnsi" w:hAnsiTheme="minorHAnsi" w:cstheme="minorHAnsi"/>
              </w:rPr>
              <w:sym w:font="Wingdings" w:char="F0E0"/>
            </w:r>
            <w:r w:rsidRPr="00C626D1">
              <w:rPr>
                <w:rFonts w:asciiTheme="minorHAnsi" w:hAnsiTheme="minorHAnsi" w:cstheme="minorHAnsi"/>
              </w:rPr>
              <w:t xml:space="preserve"> Legg vekt på at man i alle sammenhenger bør prøve å ta initiativ sammen med minst én annen person, når det er mulig. Da står man mye sterkere på alle nivåer.</w:t>
            </w:r>
          </w:p>
          <w:p w:rsidR="00C626D1" w:rsidRPr="00C626D1" w:rsidRDefault="00C626D1" w:rsidP="00C626D1">
            <w:pPr>
              <w:rPr>
                <w:rFonts w:asciiTheme="minorHAnsi" w:hAnsiTheme="minorHAnsi" w:cstheme="minorHAnsi"/>
              </w:rPr>
            </w:pPr>
          </w:p>
          <w:p w:rsidR="00C626D1" w:rsidRPr="00C626D1" w:rsidRDefault="00C626D1" w:rsidP="00C626D1">
            <w:pPr>
              <w:rPr>
                <w:rFonts w:asciiTheme="minorHAnsi" w:hAnsiTheme="minorHAnsi" w:cstheme="minorHAnsi"/>
              </w:rPr>
            </w:pPr>
            <w:r w:rsidRPr="00C626D1">
              <w:rPr>
                <w:rFonts w:asciiTheme="minorHAnsi" w:hAnsiTheme="minorHAnsi" w:cstheme="minorHAnsi"/>
                <w:b/>
                <w:bCs/>
              </w:rPr>
              <w:t>2</w:t>
            </w:r>
            <w:r w:rsidRPr="00C626D1">
              <w:rPr>
                <w:rFonts w:asciiTheme="minorHAnsi" w:hAnsiTheme="minorHAnsi" w:cstheme="minorHAnsi"/>
              </w:rPr>
              <w:t xml:space="preserve">) </w:t>
            </w:r>
            <w:r w:rsidRPr="00C626D1">
              <w:rPr>
                <w:rFonts w:asciiTheme="minorHAnsi" w:hAnsiTheme="minorHAnsi" w:cstheme="minorHAnsi"/>
                <w:b/>
                <w:bCs/>
              </w:rPr>
              <w:t xml:space="preserve">BIBELSK OVERBEVISNING. </w:t>
            </w:r>
          </w:p>
          <w:p w:rsidR="00C626D1" w:rsidRPr="00C626D1" w:rsidRDefault="00C626D1" w:rsidP="00C626D1">
            <w:pPr>
              <w:rPr>
                <w:rFonts w:asciiTheme="minorHAnsi" w:hAnsiTheme="minorHAnsi" w:cstheme="minorHAnsi"/>
              </w:rPr>
            </w:pPr>
            <w:r w:rsidRPr="00C626D1">
              <w:rPr>
                <w:rFonts w:asciiTheme="minorHAnsi" w:hAnsiTheme="minorHAnsi" w:cstheme="minorHAnsi"/>
              </w:rPr>
              <w:t>Som foreldre og besteforeldre må vi være tydelige overfor barna og ungdommene våre at vi som kristne kan ha andre verdier og andre overbevisninger om rett og galt enn det lærerne og skolen har. Ikke alt det de hører på skolen, stemmer med det Jesu undervisning, Guds vilje og det som Bibelen lærer oss.</w:t>
            </w:r>
          </w:p>
          <w:p w:rsidR="00B47229" w:rsidRPr="00383542" w:rsidRDefault="00B47229" w:rsidP="000E5716">
            <w:pPr>
              <w:rPr>
                <w:rFonts w:asciiTheme="minorHAnsi" w:hAnsiTheme="minorHAnsi" w:cstheme="minorHAnsi"/>
              </w:rPr>
            </w:pPr>
          </w:p>
          <w:p w:rsidR="00B47229" w:rsidRPr="00383542" w:rsidRDefault="004028DF" w:rsidP="000E5716">
            <w:pPr>
              <w:rPr>
                <w:rFonts w:asciiTheme="minorHAnsi" w:hAnsiTheme="minorHAnsi" w:cstheme="minorHAnsi"/>
              </w:rPr>
            </w:pPr>
            <w:r w:rsidRPr="00383542">
              <w:rPr>
                <w:rFonts w:asciiTheme="minorHAnsi" w:hAnsiTheme="minorHAnsi" w:cstheme="minorHAnsi"/>
                <w:b/>
              </w:rPr>
              <w:t>2</w:t>
            </w:r>
            <w:r w:rsidR="00B47229" w:rsidRPr="00383542">
              <w:rPr>
                <w:rFonts w:asciiTheme="minorHAnsi" w:hAnsiTheme="minorHAnsi" w:cstheme="minorHAnsi"/>
                <w:b/>
              </w:rPr>
              <w:t>)</w:t>
            </w:r>
            <w:r w:rsidR="00B47229" w:rsidRPr="00383542">
              <w:rPr>
                <w:rFonts w:asciiTheme="minorHAnsi" w:hAnsiTheme="minorHAnsi" w:cstheme="minorHAnsi"/>
              </w:rPr>
              <w:t xml:space="preserve"> </w:t>
            </w:r>
            <w:r w:rsidR="00B47229" w:rsidRPr="00383542">
              <w:rPr>
                <w:rFonts w:asciiTheme="minorHAnsi" w:hAnsiTheme="minorHAnsi" w:cstheme="minorHAnsi"/>
                <w:b/>
                <w:bCs/>
              </w:rPr>
              <w:t xml:space="preserve">BIBELSK OVERBEVISNING. </w:t>
            </w:r>
          </w:p>
          <w:p w:rsidR="00B47229" w:rsidRPr="00383542" w:rsidRDefault="00B47229" w:rsidP="000E5716">
            <w:pPr>
              <w:rPr>
                <w:rFonts w:asciiTheme="minorHAnsi" w:hAnsiTheme="minorHAnsi" w:cstheme="minorHAnsi"/>
                <w:bCs/>
              </w:rPr>
            </w:pPr>
            <w:r w:rsidRPr="00383542">
              <w:rPr>
                <w:rFonts w:asciiTheme="minorHAnsi" w:hAnsiTheme="minorHAnsi" w:cstheme="minorHAnsi"/>
                <w:bCs/>
              </w:rPr>
              <w:t xml:space="preserve">Som foreldre og besteforeldre må vi være tydelige overfor barna og ungdommene våre at vi som kristne kan ha andre verdier og andre overbevisninger om rett og galt enn det lærerne og skolen har. Ikke alt det </w:t>
            </w:r>
            <w:r w:rsidR="004028DF" w:rsidRPr="00383542">
              <w:rPr>
                <w:rFonts w:asciiTheme="minorHAnsi" w:hAnsiTheme="minorHAnsi" w:cstheme="minorHAnsi"/>
                <w:bCs/>
              </w:rPr>
              <w:t>de hører på skolen</w:t>
            </w:r>
            <w:r w:rsidRPr="00383542">
              <w:rPr>
                <w:rFonts w:asciiTheme="minorHAnsi" w:hAnsiTheme="minorHAnsi" w:cstheme="minorHAnsi"/>
                <w:bCs/>
              </w:rPr>
              <w:t>, stemmer med det Jesus underviste og hva Bibelen lærer oss.</w:t>
            </w:r>
          </w:p>
          <w:p w:rsidR="0012477A" w:rsidRPr="00383542" w:rsidRDefault="00B47229" w:rsidP="0012477A">
            <w:pPr>
              <w:rPr>
                <w:rFonts w:asciiTheme="minorHAnsi" w:hAnsiTheme="minorHAnsi" w:cstheme="minorHAnsi"/>
                <w:b/>
                <w:bCs/>
              </w:rPr>
            </w:pPr>
            <w:r w:rsidRPr="00383542">
              <w:rPr>
                <w:rFonts w:asciiTheme="minorHAnsi" w:hAnsiTheme="minorHAnsi" w:cstheme="minorHAnsi"/>
                <w:b/>
                <w:bCs/>
              </w:rPr>
              <w:br/>
            </w:r>
            <w:r w:rsidR="0012477A" w:rsidRPr="00383542">
              <w:rPr>
                <w:rFonts w:asciiTheme="minorHAnsi" w:eastAsiaTheme="minorEastAsia" w:hAnsiTheme="minorHAnsi" w:cstheme="minorHAnsi"/>
                <w:b/>
                <w:bCs/>
                <w:color w:val="000000" w:themeColor="text1"/>
                <w:kern w:val="24"/>
              </w:rPr>
              <w:t xml:space="preserve"> </w:t>
            </w:r>
            <w:r w:rsidR="0012477A" w:rsidRPr="00383542">
              <w:rPr>
                <w:rFonts w:asciiTheme="minorHAnsi" w:hAnsiTheme="minorHAnsi" w:cstheme="minorHAnsi"/>
                <w:b/>
                <w:bCs/>
              </w:rPr>
              <w:t>3) KRISTNE SKOLER OG BARNEHAGER.</w:t>
            </w:r>
          </w:p>
          <w:p w:rsidR="0012477A" w:rsidRPr="00383542" w:rsidRDefault="0012477A" w:rsidP="0012477A">
            <w:pPr>
              <w:rPr>
                <w:rFonts w:asciiTheme="minorHAnsi" w:hAnsiTheme="minorHAnsi" w:cstheme="minorHAnsi"/>
                <w:bCs/>
              </w:rPr>
            </w:pPr>
            <w:r w:rsidRPr="00383542">
              <w:rPr>
                <w:rFonts w:asciiTheme="minorHAnsi" w:hAnsiTheme="minorHAnsi" w:cstheme="minorHAnsi"/>
                <w:bCs/>
              </w:rPr>
              <w:t>Taleren kan kommentere dette punktet kort og eventuelt nevne noen aktuelle utfordringer.</w:t>
            </w:r>
          </w:p>
          <w:p w:rsidR="0012477A" w:rsidRPr="00383542" w:rsidRDefault="0012477A" w:rsidP="0012477A">
            <w:pPr>
              <w:rPr>
                <w:rFonts w:asciiTheme="minorHAnsi" w:hAnsiTheme="minorHAnsi" w:cstheme="minorHAnsi"/>
                <w:bCs/>
              </w:rPr>
            </w:pPr>
            <w:r w:rsidRPr="00383542">
              <w:rPr>
                <w:rFonts w:asciiTheme="minorHAnsi" w:hAnsiTheme="minorHAnsi" w:cstheme="minorHAnsi"/>
                <w:bCs/>
              </w:rPr>
              <w:t xml:space="preserve">Et ressurssted for denne tematikken er nettstedet til Kristne Friskolers Forbund: </w:t>
            </w:r>
            <w:hyperlink r:id="rId27" w:history="1">
              <w:r w:rsidRPr="00383542">
                <w:rPr>
                  <w:rStyle w:val="Hyperkobling"/>
                  <w:rFonts w:asciiTheme="minorHAnsi" w:hAnsiTheme="minorHAnsi" w:cstheme="minorHAnsi"/>
                  <w:bCs/>
                </w:rPr>
                <w:t>www.kff.no</w:t>
              </w:r>
            </w:hyperlink>
          </w:p>
          <w:p w:rsidR="0012477A" w:rsidRPr="00383542" w:rsidRDefault="0012477A" w:rsidP="0012477A">
            <w:pPr>
              <w:rPr>
                <w:rFonts w:asciiTheme="minorHAnsi" w:hAnsiTheme="minorHAnsi" w:cstheme="minorHAnsi"/>
                <w:bCs/>
              </w:rPr>
            </w:pPr>
          </w:p>
          <w:p w:rsidR="0012477A" w:rsidRPr="00383542" w:rsidRDefault="0012477A" w:rsidP="0012477A">
            <w:pPr>
              <w:rPr>
                <w:rFonts w:asciiTheme="minorHAnsi" w:hAnsiTheme="minorHAnsi" w:cstheme="minorHAnsi"/>
                <w:b/>
                <w:bCs/>
              </w:rPr>
            </w:pPr>
            <w:r w:rsidRPr="00383542">
              <w:rPr>
                <w:rFonts w:asciiTheme="minorHAnsi" w:hAnsiTheme="minorHAnsi" w:cstheme="minorHAnsi"/>
                <w:b/>
                <w:bCs/>
              </w:rPr>
              <w:t xml:space="preserve">SAMTALE: </w:t>
            </w:r>
          </w:p>
          <w:p w:rsidR="00B47229" w:rsidRPr="00383542" w:rsidRDefault="0012477A" w:rsidP="000E5716">
            <w:pPr>
              <w:rPr>
                <w:rFonts w:asciiTheme="minorHAnsi" w:hAnsiTheme="minorHAnsi" w:cstheme="minorHAnsi"/>
                <w:bCs/>
              </w:rPr>
            </w:pPr>
            <w:r w:rsidRPr="00383542">
              <w:rPr>
                <w:rFonts w:asciiTheme="minorHAnsi" w:hAnsiTheme="minorHAnsi" w:cstheme="minorHAnsi"/>
                <w:bCs/>
              </w:rPr>
              <w:t>Hvis tiden tillater det, kan det være nyttig å la deltakerne samtale i smågrupper omkring punktene på lysbildet. Er det noen som har erfaringer å dele?</w:t>
            </w:r>
          </w:p>
        </w:tc>
      </w:tr>
    </w:tbl>
    <w:p w:rsidR="00B47229" w:rsidRPr="00383542" w:rsidRDefault="00B47229" w:rsidP="00B47229">
      <w:pPr>
        <w:rPr>
          <w:rFonts w:asciiTheme="minorHAnsi" w:hAnsiTheme="minorHAnsi" w:cstheme="minorHAnsi"/>
        </w:rPr>
      </w:pPr>
    </w:p>
    <w:p w:rsidR="00127487" w:rsidRPr="00383542" w:rsidRDefault="00127487" w:rsidP="00127487">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27487" w:rsidRPr="00383542" w:rsidTr="001E1E2E">
        <w:tc>
          <w:tcPr>
            <w:tcW w:w="9696" w:type="dxa"/>
          </w:tcPr>
          <w:p w:rsidR="008069C7" w:rsidRPr="00383542" w:rsidRDefault="008069C7" w:rsidP="008069C7">
            <w:pPr>
              <w:rPr>
                <w:rFonts w:asciiTheme="minorHAnsi" w:hAnsiTheme="minorHAnsi" w:cstheme="minorHAnsi"/>
              </w:rPr>
            </w:pPr>
            <w:r w:rsidRPr="00383542">
              <w:rPr>
                <w:rFonts w:asciiTheme="minorHAnsi" w:hAnsiTheme="minorHAnsi" w:cstheme="minorHAnsi"/>
                <w:noProof/>
              </w:rPr>
              <w:drawing>
                <wp:anchor distT="0" distB="0" distL="114300" distR="114300" simplePos="0" relativeHeight="251657728" behindDoc="1" locked="0" layoutInCell="1" allowOverlap="1" wp14:anchorId="4AE0B47E" wp14:editId="29792635">
                  <wp:simplePos x="0" y="0"/>
                  <wp:positionH relativeFrom="column">
                    <wp:posOffset>3810</wp:posOffset>
                  </wp:positionH>
                  <wp:positionV relativeFrom="paragraph">
                    <wp:posOffset>49530</wp:posOffset>
                  </wp:positionV>
                  <wp:extent cx="1919605" cy="1439545"/>
                  <wp:effectExtent l="0" t="0" r="4445" b="8255"/>
                  <wp:wrapThrough wrapText="bothSides">
                    <wp:wrapPolygon edited="0">
                      <wp:start x="0" y="0"/>
                      <wp:lineTo x="0" y="21438"/>
                      <wp:lineTo x="21436" y="21438"/>
                      <wp:lineTo x="21436"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Pr="00383542">
              <w:rPr>
                <w:rFonts w:asciiTheme="minorHAnsi" w:hAnsiTheme="minorHAnsi" w:cstheme="minorHAnsi"/>
                <w:b/>
                <w:bCs/>
              </w:rPr>
              <w:t>TIPS OG MOMENTER TIL TALEREN</w:t>
            </w:r>
          </w:p>
          <w:p w:rsidR="008069C7" w:rsidRPr="00383542" w:rsidRDefault="008069C7" w:rsidP="008069C7">
            <w:pPr>
              <w:rPr>
                <w:rFonts w:asciiTheme="minorHAnsi" w:hAnsiTheme="minorHAnsi" w:cstheme="minorHAnsi"/>
                <w:b/>
                <w:bCs/>
              </w:rPr>
            </w:pPr>
          </w:p>
          <w:p w:rsidR="008069C7" w:rsidRPr="00383542" w:rsidRDefault="008069C7" w:rsidP="008069C7">
            <w:pPr>
              <w:pStyle w:val="Listeavsnitt"/>
              <w:numPr>
                <w:ilvl w:val="0"/>
                <w:numId w:val="20"/>
              </w:numPr>
              <w:rPr>
                <w:rFonts w:asciiTheme="minorHAnsi" w:hAnsiTheme="minorHAnsi" w:cstheme="minorHAnsi"/>
                <w:bCs/>
              </w:rPr>
            </w:pPr>
            <w:r w:rsidRPr="00383542">
              <w:rPr>
                <w:rFonts w:asciiTheme="minorHAnsi" w:hAnsiTheme="minorHAnsi" w:cstheme="minorHAnsi"/>
                <w:b/>
                <w:bCs/>
              </w:rPr>
              <w:t>SAMFUNNSUTVIKLINGEN.</w:t>
            </w:r>
            <w:r w:rsidRPr="00383542">
              <w:rPr>
                <w:rFonts w:asciiTheme="minorHAnsi" w:hAnsiTheme="minorHAnsi" w:cstheme="minorHAnsi"/>
                <w:bCs/>
              </w:rPr>
              <w:t xml:space="preserve"> I dagens kulturelle klima – der individets følelser og krav i stor grad trumfer biologi og objektive kriterier – må vi venne oss til at bibelsk samlivsetikk blir avvist som irrelevant i samfunnets lovgivning og praksis. </w:t>
            </w:r>
          </w:p>
          <w:p w:rsidR="008069C7" w:rsidRPr="00383542" w:rsidRDefault="008069C7" w:rsidP="008069C7">
            <w:pPr>
              <w:rPr>
                <w:rFonts w:asciiTheme="minorHAnsi" w:hAnsiTheme="minorHAnsi" w:cstheme="minorHAnsi"/>
                <w:bCs/>
              </w:rPr>
            </w:pPr>
          </w:p>
          <w:p w:rsidR="008069C7" w:rsidRPr="00383542" w:rsidRDefault="008069C7" w:rsidP="008069C7">
            <w:pPr>
              <w:rPr>
                <w:rFonts w:asciiTheme="minorHAnsi" w:hAnsiTheme="minorHAnsi" w:cstheme="minorHAnsi"/>
                <w:bCs/>
              </w:rPr>
            </w:pPr>
            <w:r w:rsidRPr="00383542">
              <w:rPr>
                <w:rFonts w:asciiTheme="minorHAnsi" w:hAnsiTheme="minorHAnsi" w:cstheme="minorHAnsi"/>
                <w:bCs/>
              </w:rPr>
              <w:t>Vårt fokus i denne situasjonen bør være å støtte hverandre og alle dem som ønsker å forsvare mor-far-barn-relasjonens unike betydning</w:t>
            </w:r>
            <w:r w:rsidR="0012477A" w:rsidRPr="00383542">
              <w:rPr>
                <w:rFonts w:asciiTheme="minorHAnsi" w:hAnsiTheme="minorHAnsi" w:cstheme="minorHAnsi"/>
                <w:bCs/>
              </w:rPr>
              <w:t>. Vi må dessuten</w:t>
            </w:r>
            <w:r w:rsidRPr="00383542">
              <w:rPr>
                <w:rFonts w:asciiTheme="minorHAnsi" w:hAnsiTheme="minorHAnsi" w:cstheme="minorHAnsi"/>
                <w:bCs/>
              </w:rPr>
              <w:t xml:space="preserve"> </w:t>
            </w:r>
            <w:r w:rsidR="0012477A" w:rsidRPr="00383542">
              <w:rPr>
                <w:rFonts w:asciiTheme="minorHAnsi" w:hAnsiTheme="minorHAnsi" w:cstheme="minorHAnsi"/>
                <w:bCs/>
              </w:rPr>
              <w:t>arbeide</w:t>
            </w:r>
            <w:r w:rsidRPr="00383542">
              <w:rPr>
                <w:rFonts w:asciiTheme="minorHAnsi" w:hAnsiTheme="minorHAnsi" w:cstheme="minorHAnsi"/>
                <w:bCs/>
              </w:rPr>
              <w:t xml:space="preserve"> for at det skal være legitimt og lovlig å forkynne, undervise og ta konsekvensene av vår overbevisning om kjønn, seksualitet og samliv uten å møte marginalisering, sanksjoner og straffereaksjoner.</w:t>
            </w:r>
          </w:p>
          <w:p w:rsidR="008069C7" w:rsidRPr="00383542" w:rsidRDefault="008069C7" w:rsidP="008069C7">
            <w:pPr>
              <w:ind w:left="720"/>
              <w:rPr>
                <w:rFonts w:asciiTheme="minorHAnsi" w:hAnsiTheme="minorHAnsi" w:cstheme="minorHAnsi"/>
              </w:rPr>
            </w:pPr>
          </w:p>
          <w:p w:rsidR="008069C7" w:rsidRPr="00383542" w:rsidRDefault="00B47229" w:rsidP="00B47229">
            <w:pPr>
              <w:rPr>
                <w:rFonts w:asciiTheme="minorHAnsi" w:hAnsiTheme="minorHAnsi" w:cstheme="minorHAnsi"/>
              </w:rPr>
            </w:pPr>
            <w:r w:rsidRPr="00383542">
              <w:rPr>
                <w:rFonts w:asciiTheme="minorHAnsi" w:hAnsiTheme="minorHAnsi" w:cstheme="minorHAnsi"/>
                <w:b/>
                <w:bCs/>
              </w:rPr>
              <w:t xml:space="preserve">2. </w:t>
            </w:r>
            <w:r w:rsidR="008069C7" w:rsidRPr="00383542">
              <w:rPr>
                <w:rFonts w:asciiTheme="minorHAnsi" w:hAnsiTheme="minorHAnsi" w:cstheme="minorHAnsi"/>
                <w:b/>
                <w:bCs/>
              </w:rPr>
              <w:t xml:space="preserve">TYDELIG MINORITET. </w:t>
            </w:r>
            <w:r w:rsidR="008069C7" w:rsidRPr="00383542">
              <w:rPr>
                <w:rFonts w:asciiTheme="minorHAnsi" w:hAnsiTheme="minorHAnsi" w:cstheme="minorHAnsi"/>
              </w:rPr>
              <w:t xml:space="preserve">Selv om </w:t>
            </w:r>
            <w:r w:rsidR="00C626D1">
              <w:rPr>
                <w:rFonts w:asciiTheme="minorHAnsi" w:hAnsiTheme="minorHAnsi" w:cstheme="minorHAnsi"/>
              </w:rPr>
              <w:t xml:space="preserve">bekjennende </w:t>
            </w:r>
            <w:r w:rsidR="008069C7" w:rsidRPr="00383542">
              <w:rPr>
                <w:rFonts w:asciiTheme="minorHAnsi" w:hAnsiTheme="minorHAnsi" w:cstheme="minorHAnsi"/>
              </w:rPr>
              <w:t xml:space="preserve">kristne i Norge er en minoritet, må vi la vår stemme høre – til beste for barnet, </w:t>
            </w:r>
            <w:r w:rsidR="00C626D1">
              <w:rPr>
                <w:rFonts w:asciiTheme="minorHAnsi" w:hAnsiTheme="minorHAnsi" w:cstheme="minorHAnsi"/>
              </w:rPr>
              <w:t>familien</w:t>
            </w:r>
            <w:r w:rsidR="008069C7" w:rsidRPr="00383542">
              <w:rPr>
                <w:rFonts w:asciiTheme="minorHAnsi" w:hAnsiTheme="minorHAnsi" w:cstheme="minorHAnsi"/>
              </w:rPr>
              <w:t xml:space="preserve"> og samfunnet. Uansett arena og hvem vi diskuterer med, må idealet være: «Tro mot sannheten i kjærlighet» (</w:t>
            </w:r>
            <w:proofErr w:type="spellStart"/>
            <w:r w:rsidR="008069C7" w:rsidRPr="00383542">
              <w:rPr>
                <w:rFonts w:asciiTheme="minorHAnsi" w:hAnsiTheme="minorHAnsi" w:cstheme="minorHAnsi"/>
              </w:rPr>
              <w:t>Efes</w:t>
            </w:r>
            <w:proofErr w:type="spellEnd"/>
            <w:r w:rsidR="008069C7" w:rsidRPr="00383542">
              <w:rPr>
                <w:rFonts w:asciiTheme="minorHAnsi" w:hAnsiTheme="minorHAnsi" w:cstheme="minorHAnsi"/>
              </w:rPr>
              <w:t xml:space="preserve"> 4,15). La oss </w:t>
            </w:r>
            <w:r w:rsidR="008069C7" w:rsidRPr="00383542">
              <w:rPr>
                <w:rFonts w:asciiTheme="minorHAnsi" w:hAnsiTheme="minorHAnsi" w:cstheme="minorHAnsi"/>
              </w:rPr>
              <w:lastRenderedPageBreak/>
              <w:t>tilstrebe vennlighet, saklighet og ydmykhet.</w:t>
            </w:r>
            <w:r w:rsidR="008069C7" w:rsidRPr="00383542">
              <w:rPr>
                <w:rFonts w:asciiTheme="minorHAnsi" w:hAnsiTheme="minorHAnsi" w:cstheme="minorHAnsi"/>
              </w:rPr>
              <w:br/>
            </w:r>
          </w:p>
          <w:p w:rsidR="008069C7" w:rsidRPr="00383542" w:rsidRDefault="00B47229" w:rsidP="00B47229">
            <w:pPr>
              <w:rPr>
                <w:rFonts w:asciiTheme="minorHAnsi" w:hAnsiTheme="minorHAnsi" w:cstheme="minorHAnsi"/>
              </w:rPr>
            </w:pPr>
            <w:r w:rsidRPr="00383542">
              <w:rPr>
                <w:rFonts w:asciiTheme="minorHAnsi" w:hAnsiTheme="minorHAnsi" w:cstheme="minorHAnsi"/>
                <w:b/>
                <w:bCs/>
              </w:rPr>
              <w:t xml:space="preserve">3. </w:t>
            </w:r>
            <w:r w:rsidR="008069C7" w:rsidRPr="00383542">
              <w:rPr>
                <w:rFonts w:asciiTheme="minorHAnsi" w:hAnsiTheme="minorHAnsi" w:cstheme="minorHAnsi"/>
                <w:b/>
                <w:bCs/>
              </w:rPr>
              <w:t xml:space="preserve">ARGUMENTASJONEN. </w:t>
            </w:r>
            <w:r w:rsidR="008069C7" w:rsidRPr="00383542">
              <w:rPr>
                <w:rFonts w:asciiTheme="minorHAnsi" w:hAnsiTheme="minorHAnsi" w:cstheme="minorHAnsi"/>
              </w:rPr>
              <w:t xml:space="preserve">På den offentlige arena må vi som regel </w:t>
            </w:r>
            <w:r w:rsidR="00C626D1">
              <w:rPr>
                <w:rFonts w:asciiTheme="minorHAnsi" w:hAnsiTheme="minorHAnsi" w:cstheme="minorHAnsi"/>
              </w:rPr>
              <w:t xml:space="preserve">bruke </w:t>
            </w:r>
            <w:r w:rsidR="008069C7" w:rsidRPr="00383542">
              <w:rPr>
                <w:rFonts w:asciiTheme="minorHAnsi" w:hAnsiTheme="minorHAnsi" w:cstheme="minorHAnsi"/>
              </w:rPr>
              <w:t xml:space="preserve">allmenne argumenter for å nå fram med budskapet. Stikkord i denne sammenheng er blant annet </w:t>
            </w:r>
            <w:r w:rsidR="008069C7" w:rsidRPr="00383542">
              <w:rPr>
                <w:rFonts w:asciiTheme="minorHAnsi" w:hAnsiTheme="minorHAnsi" w:cstheme="minorHAnsi"/>
                <w:i/>
              </w:rPr>
              <w:t>(den følgende listen er mer omfattende enn den som står på lysbildet)</w:t>
            </w:r>
            <w:r w:rsidR="008069C7" w:rsidRPr="00383542">
              <w:rPr>
                <w:rFonts w:asciiTheme="minorHAnsi" w:hAnsiTheme="minorHAnsi" w:cstheme="minorHAnsi"/>
              </w:rPr>
              <w:t>:</w:t>
            </w:r>
          </w:p>
          <w:p w:rsidR="008069C7" w:rsidRPr="00383542" w:rsidRDefault="008069C7" w:rsidP="008069C7">
            <w:pPr>
              <w:pStyle w:val="Listeavsnitt"/>
              <w:rPr>
                <w:rFonts w:asciiTheme="minorHAnsi" w:hAnsiTheme="minorHAnsi" w:cstheme="minorHAnsi"/>
              </w:rPr>
            </w:pPr>
          </w:p>
          <w:p w:rsidR="008069C7" w:rsidRPr="00383542" w:rsidRDefault="008069C7" w:rsidP="00B47229">
            <w:pPr>
              <w:pStyle w:val="Listeavsnitt"/>
              <w:numPr>
                <w:ilvl w:val="0"/>
                <w:numId w:val="9"/>
              </w:numPr>
              <w:rPr>
                <w:rFonts w:asciiTheme="minorHAnsi" w:hAnsiTheme="minorHAnsi" w:cstheme="minorHAnsi"/>
              </w:rPr>
            </w:pPr>
            <w:r w:rsidRPr="00383542">
              <w:rPr>
                <w:rFonts w:asciiTheme="minorHAnsi" w:hAnsiTheme="minorHAnsi" w:cstheme="minorHAnsi"/>
              </w:rPr>
              <w:t>FNs Barnekonvensjon * barneperspektivet * samvittighetsfriheten * ytringsfriheten * gjensidig toleranse * barns rett til sin biologiske mor og far * mor-far-barn-relasjonens unike betydning * kjønnspolariteten mellom mann og kvinne * misbruk av ord som «rettigheter / diskriminering / likestilling / intoleranse» * retten til å kjenne sine røtter og opphav * barn som den stemmeløse tredje part * ufødte barn som salgsvare på barnemarkedet * forvirring om kjønn og identitet på grunn av grenseløst seksuelt mangfold, osv.</w:t>
            </w:r>
          </w:p>
          <w:p w:rsidR="00B47229" w:rsidRPr="00383542" w:rsidRDefault="00B47229" w:rsidP="00B47229">
            <w:pPr>
              <w:pStyle w:val="Listeavsnitt"/>
              <w:rPr>
                <w:rFonts w:asciiTheme="minorHAnsi" w:hAnsiTheme="minorHAnsi" w:cstheme="minorHAnsi"/>
              </w:rPr>
            </w:pPr>
          </w:p>
          <w:p w:rsidR="008069C7" w:rsidRDefault="008069C7" w:rsidP="00E930DE">
            <w:pPr>
              <w:numPr>
                <w:ilvl w:val="0"/>
                <w:numId w:val="9"/>
              </w:numPr>
              <w:rPr>
                <w:rFonts w:asciiTheme="minorHAnsi" w:hAnsiTheme="minorHAnsi" w:cstheme="minorHAnsi"/>
              </w:rPr>
            </w:pPr>
            <w:r w:rsidRPr="0063696A">
              <w:rPr>
                <w:rFonts w:asciiTheme="minorHAnsi" w:hAnsiTheme="minorHAnsi" w:cstheme="minorHAnsi"/>
              </w:rPr>
              <w:t>At vi vanligvis argumenterer allment i det offentlige rom, betyr selvsagt ikke at vi skal prøve å skjule inspirasjon</w:t>
            </w:r>
            <w:r w:rsidR="0063696A" w:rsidRPr="0063696A">
              <w:rPr>
                <w:rFonts w:asciiTheme="minorHAnsi" w:hAnsiTheme="minorHAnsi" w:cstheme="minorHAnsi"/>
              </w:rPr>
              <w:t>en vi får</w:t>
            </w:r>
            <w:r w:rsidRPr="0063696A">
              <w:rPr>
                <w:rFonts w:asciiTheme="minorHAnsi" w:hAnsiTheme="minorHAnsi" w:cstheme="minorHAnsi"/>
              </w:rPr>
              <w:t xml:space="preserve"> fra Bibelen og fra vår tro på en Skaper som har skapt alle mennesker i sitt bilde, med samme verdi og menneskeverd. I noen sekulære sammenhenger kan det også være riktig og viktig å sitere fra Bibelen, eller avlegge et personlig vitnesbyrd om hvordan troen vår </w:t>
            </w:r>
            <w:r w:rsidR="0063696A" w:rsidRPr="0063696A">
              <w:rPr>
                <w:rFonts w:asciiTheme="minorHAnsi" w:hAnsiTheme="minorHAnsi" w:cstheme="minorHAnsi"/>
              </w:rPr>
              <w:t xml:space="preserve">på Jesus Kristus </w:t>
            </w:r>
            <w:r w:rsidRPr="0063696A">
              <w:rPr>
                <w:rFonts w:asciiTheme="minorHAnsi" w:hAnsiTheme="minorHAnsi" w:cstheme="minorHAnsi"/>
              </w:rPr>
              <w:t xml:space="preserve">gir en grunnvoll </w:t>
            </w:r>
            <w:r w:rsidR="0063696A" w:rsidRPr="0063696A">
              <w:rPr>
                <w:rFonts w:asciiTheme="minorHAnsi" w:hAnsiTheme="minorHAnsi" w:cstheme="minorHAnsi"/>
              </w:rPr>
              <w:t>å stå på</w:t>
            </w:r>
            <w:r w:rsidR="0063696A">
              <w:rPr>
                <w:rFonts w:asciiTheme="minorHAnsi" w:hAnsiTheme="minorHAnsi" w:cstheme="minorHAnsi"/>
              </w:rPr>
              <w:t>,</w:t>
            </w:r>
            <w:r w:rsidRPr="0063696A">
              <w:rPr>
                <w:rFonts w:asciiTheme="minorHAnsi" w:hAnsiTheme="minorHAnsi" w:cstheme="minorHAnsi"/>
              </w:rPr>
              <w:t xml:space="preserve"> </w:t>
            </w:r>
            <w:r w:rsidR="0063696A" w:rsidRPr="0063696A">
              <w:rPr>
                <w:rFonts w:asciiTheme="minorHAnsi" w:hAnsiTheme="minorHAnsi" w:cstheme="minorHAnsi"/>
              </w:rPr>
              <w:t>et kart å gå etter</w:t>
            </w:r>
            <w:r w:rsidR="0063696A">
              <w:rPr>
                <w:rFonts w:asciiTheme="minorHAnsi" w:hAnsiTheme="minorHAnsi" w:cstheme="minorHAnsi"/>
              </w:rPr>
              <w:t xml:space="preserve"> og en Frelser som gir oss trygghet og glede.</w:t>
            </w:r>
          </w:p>
          <w:p w:rsidR="0063696A" w:rsidRPr="0063696A" w:rsidRDefault="0063696A" w:rsidP="0063696A">
            <w:pPr>
              <w:ind w:left="720"/>
              <w:rPr>
                <w:rFonts w:asciiTheme="minorHAnsi" w:hAnsiTheme="minorHAnsi" w:cstheme="minorHAnsi"/>
              </w:rPr>
            </w:pPr>
          </w:p>
          <w:p w:rsidR="00127487" w:rsidRPr="00383542" w:rsidRDefault="008069C7" w:rsidP="00B47229">
            <w:pPr>
              <w:rPr>
                <w:rFonts w:asciiTheme="minorHAnsi" w:hAnsiTheme="minorHAnsi" w:cstheme="minorHAnsi"/>
              </w:rPr>
            </w:pPr>
            <w:r w:rsidRPr="00383542">
              <w:rPr>
                <w:rFonts w:asciiTheme="minorHAnsi" w:hAnsiTheme="minorHAnsi" w:cstheme="minorHAnsi"/>
                <w:b/>
                <w:bCs/>
              </w:rPr>
              <w:t>4.</w:t>
            </w:r>
            <w:r w:rsidRPr="00383542">
              <w:rPr>
                <w:rFonts w:asciiTheme="minorHAnsi" w:hAnsiTheme="minorHAnsi" w:cstheme="minorHAnsi"/>
              </w:rPr>
              <w:t xml:space="preserve"> </w:t>
            </w:r>
            <w:r w:rsidRPr="00383542">
              <w:rPr>
                <w:rFonts w:asciiTheme="minorHAnsi" w:hAnsiTheme="minorHAnsi" w:cstheme="minorHAnsi"/>
                <w:b/>
                <w:bCs/>
              </w:rPr>
              <w:t xml:space="preserve">LYS OG SALT. </w:t>
            </w:r>
            <w:r w:rsidRPr="00383542">
              <w:rPr>
                <w:rFonts w:asciiTheme="minorHAnsi" w:hAnsiTheme="minorHAnsi" w:cstheme="minorHAnsi"/>
              </w:rPr>
              <w:t>Hvis vi tar på alvor vårt ansvar som lys og salt, bør det være naturlig for kristne å vurdere å engasjere seg politisk for en kortere eller lengre periode – ikke for å presse bibelsk etikk ned over hodet på folk, men for å påvirke samfunnet med gode og bærekraftige verdier og løsninger.</w:t>
            </w:r>
          </w:p>
        </w:tc>
      </w:tr>
    </w:tbl>
    <w:p w:rsidR="00E86457" w:rsidRPr="00383542" w:rsidRDefault="00E86457" w:rsidP="003B0803">
      <w:pPr>
        <w:rPr>
          <w:rFonts w:asciiTheme="minorHAnsi" w:hAnsiTheme="minorHAnsi" w:cstheme="minorHAnsi"/>
        </w:rPr>
      </w:pPr>
    </w:p>
    <w:p w:rsidR="00AF62FC" w:rsidRPr="00383542" w:rsidRDefault="00AF62FC" w:rsidP="00AF62FC">
      <w:pPr>
        <w:rPr>
          <w:rFonts w:asciiTheme="minorHAnsi" w:hAnsiTheme="minorHAnsi" w:cstheme="minorHAnsi"/>
        </w:rPr>
      </w:pPr>
    </w:p>
    <w:tbl>
      <w:tblPr>
        <w:tblStyle w:val="Tabellrutenett"/>
        <w:tblpPr w:leftFromText="141" w:rightFromText="141" w:vertAnchor="text" w:horzAnchor="margin" w:tblpY="-165"/>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AF62FC" w:rsidRPr="00383542" w:rsidTr="000E5716">
        <w:tc>
          <w:tcPr>
            <w:tcW w:w="9696" w:type="dxa"/>
          </w:tcPr>
          <w:p w:rsidR="00E86457" w:rsidRPr="00383542" w:rsidRDefault="00E86457" w:rsidP="00E86457">
            <w:pPr>
              <w:rPr>
                <w:rFonts w:asciiTheme="minorHAnsi" w:hAnsiTheme="minorHAnsi" w:cstheme="minorHAnsi"/>
              </w:rPr>
            </w:pPr>
            <w:r w:rsidRPr="00383542">
              <w:rPr>
                <w:rFonts w:asciiTheme="minorHAnsi" w:hAnsiTheme="minorHAnsi" w:cstheme="minorHAnsi"/>
                <w:noProof/>
              </w:rPr>
              <w:lastRenderedPageBreak/>
              <w:drawing>
                <wp:anchor distT="0" distB="0" distL="114300" distR="114300" simplePos="0" relativeHeight="251666944" behindDoc="1" locked="0" layoutInCell="1" allowOverlap="1" wp14:anchorId="6544F864" wp14:editId="21FA1462">
                  <wp:simplePos x="0" y="0"/>
                  <wp:positionH relativeFrom="column">
                    <wp:posOffset>6985</wp:posOffset>
                  </wp:positionH>
                  <wp:positionV relativeFrom="paragraph">
                    <wp:posOffset>46355</wp:posOffset>
                  </wp:positionV>
                  <wp:extent cx="1919605" cy="1439545"/>
                  <wp:effectExtent l="0" t="0" r="4445" b="8255"/>
                  <wp:wrapThrough wrapText="bothSides">
                    <wp:wrapPolygon edited="0">
                      <wp:start x="0" y="0"/>
                      <wp:lineTo x="0" y="21438"/>
                      <wp:lineTo x="21436" y="21438"/>
                      <wp:lineTo x="21436"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Pr="00383542">
              <w:rPr>
                <w:rFonts w:asciiTheme="minorHAnsi" w:hAnsiTheme="minorHAnsi" w:cstheme="minorHAnsi"/>
                <w:b/>
                <w:bCs/>
              </w:rPr>
              <w:t>TIPS OG MOMENTER TIL TALEREN</w:t>
            </w:r>
          </w:p>
          <w:p w:rsidR="00E86457" w:rsidRPr="00383542" w:rsidRDefault="00E86457" w:rsidP="00E86457">
            <w:pPr>
              <w:rPr>
                <w:rFonts w:asciiTheme="minorHAnsi" w:hAnsiTheme="minorHAnsi" w:cstheme="minorHAnsi"/>
              </w:rPr>
            </w:pPr>
          </w:p>
          <w:p w:rsidR="00E86457" w:rsidRPr="00383542" w:rsidRDefault="00E86457" w:rsidP="00E86457">
            <w:pPr>
              <w:rPr>
                <w:rFonts w:asciiTheme="minorHAnsi" w:hAnsiTheme="minorHAnsi" w:cstheme="minorHAnsi"/>
              </w:rPr>
            </w:pPr>
            <w:r w:rsidRPr="00383542">
              <w:rPr>
                <w:rFonts w:asciiTheme="minorHAnsi" w:hAnsiTheme="minorHAnsi" w:cstheme="minorHAnsi"/>
              </w:rPr>
              <w:t>1. Hvis taleren ønsker det, og tiden tillater det, kan taleren kort kommentere disse JA-utsagnene med et par setninger.</w:t>
            </w:r>
          </w:p>
          <w:p w:rsidR="001E1E2E" w:rsidRPr="00383542" w:rsidRDefault="001E1E2E" w:rsidP="00E86457">
            <w:pPr>
              <w:rPr>
                <w:rFonts w:asciiTheme="minorHAnsi" w:hAnsiTheme="minorHAnsi" w:cstheme="minorHAnsi"/>
              </w:rPr>
            </w:pPr>
          </w:p>
          <w:p w:rsidR="00E86457" w:rsidRPr="00383542" w:rsidRDefault="00E86457" w:rsidP="00E86457">
            <w:pPr>
              <w:rPr>
                <w:rFonts w:asciiTheme="minorHAnsi" w:hAnsiTheme="minorHAnsi" w:cstheme="minorHAnsi"/>
              </w:rPr>
            </w:pPr>
            <w:r w:rsidRPr="00383542">
              <w:rPr>
                <w:rFonts w:asciiTheme="minorHAnsi" w:hAnsiTheme="minorHAnsi" w:cstheme="minorHAnsi"/>
              </w:rPr>
              <w:t xml:space="preserve">Legg vekt på at vårt utgangspunkt og vår motivasjon ikke er å si nei til og ta avstand fra mennesker og andres meninger, men å si et </w:t>
            </w:r>
            <w:r w:rsidR="00AE3CC9">
              <w:rPr>
                <w:rFonts w:asciiTheme="minorHAnsi" w:hAnsiTheme="minorHAnsi" w:cstheme="minorHAnsi"/>
              </w:rPr>
              <w:t>tydelig</w:t>
            </w:r>
            <w:r w:rsidRPr="00383542">
              <w:rPr>
                <w:rFonts w:asciiTheme="minorHAnsi" w:hAnsiTheme="minorHAnsi" w:cstheme="minorHAnsi"/>
              </w:rPr>
              <w:t xml:space="preserve"> JA til Guds gode vilje. </w:t>
            </w:r>
          </w:p>
          <w:p w:rsidR="00E86457" w:rsidRPr="00383542" w:rsidRDefault="00E86457" w:rsidP="00E86457">
            <w:pPr>
              <w:rPr>
                <w:rFonts w:asciiTheme="minorHAnsi" w:hAnsiTheme="minorHAnsi" w:cstheme="minorHAnsi"/>
              </w:rPr>
            </w:pPr>
          </w:p>
          <w:p w:rsidR="00AE3CC9" w:rsidRDefault="00E86457" w:rsidP="00E86457">
            <w:pPr>
              <w:rPr>
                <w:rFonts w:asciiTheme="minorHAnsi" w:hAnsiTheme="minorHAnsi" w:cstheme="minorHAnsi"/>
              </w:rPr>
            </w:pPr>
            <w:r w:rsidRPr="00383542">
              <w:rPr>
                <w:rFonts w:asciiTheme="minorHAnsi" w:hAnsiTheme="minorHAnsi" w:cstheme="minorHAnsi"/>
              </w:rPr>
              <w:t xml:space="preserve">Av dette følger det selvsagt at vi sier nei til det motsatte. Men vårt nei og vår motstand er en </w:t>
            </w:r>
            <w:r w:rsidRPr="00383542">
              <w:rPr>
                <w:rFonts w:asciiTheme="minorHAnsi" w:hAnsiTheme="minorHAnsi" w:cstheme="minorHAnsi"/>
                <w:b/>
                <w:bCs/>
              </w:rPr>
              <w:t>konsekvens</w:t>
            </w:r>
            <w:r w:rsidRPr="00383542">
              <w:rPr>
                <w:rFonts w:asciiTheme="minorHAnsi" w:hAnsiTheme="minorHAnsi" w:cstheme="minorHAnsi"/>
              </w:rPr>
              <w:t xml:space="preserve"> av vårt JA, ikke motivasjonen og drivkraften. </w:t>
            </w:r>
          </w:p>
          <w:p w:rsidR="00AE3CC9" w:rsidRDefault="00AE3CC9" w:rsidP="00E86457">
            <w:pPr>
              <w:rPr>
                <w:rFonts w:asciiTheme="minorHAnsi" w:hAnsiTheme="minorHAnsi" w:cstheme="minorHAnsi"/>
              </w:rPr>
            </w:pPr>
          </w:p>
          <w:p w:rsidR="00E86457" w:rsidRPr="00383542" w:rsidRDefault="001E1E2E" w:rsidP="00E86457">
            <w:pPr>
              <w:rPr>
                <w:rFonts w:asciiTheme="minorHAnsi" w:hAnsiTheme="minorHAnsi" w:cstheme="minorHAnsi"/>
              </w:rPr>
            </w:pPr>
            <w:r w:rsidRPr="00383542">
              <w:rPr>
                <w:rFonts w:asciiTheme="minorHAnsi" w:hAnsiTheme="minorHAnsi" w:cstheme="minorHAnsi"/>
              </w:rPr>
              <w:t xml:space="preserve">Oppmuntre tilhørerne </w:t>
            </w:r>
            <w:r w:rsidR="00AE3CC9">
              <w:rPr>
                <w:rFonts w:asciiTheme="minorHAnsi" w:hAnsiTheme="minorHAnsi" w:cstheme="minorHAnsi"/>
              </w:rPr>
              <w:t>til</w:t>
            </w:r>
            <w:r w:rsidRPr="00383542">
              <w:rPr>
                <w:rFonts w:asciiTheme="minorHAnsi" w:hAnsiTheme="minorHAnsi" w:cstheme="minorHAnsi"/>
              </w:rPr>
              <w:t xml:space="preserve"> å bruke denne innfallsvinkelen når de reflekterer over tematikken og når de snakker med andre. Kristne er først og fremst mennesker som sier Ja til Guds gode vilje, verdier og bud. Det må vi bli flinkere til å kommunisere</w:t>
            </w:r>
            <w:r w:rsidR="00AE3CC9">
              <w:rPr>
                <w:rFonts w:asciiTheme="minorHAnsi" w:hAnsiTheme="minorHAnsi" w:cstheme="minorHAnsi"/>
              </w:rPr>
              <w:t xml:space="preserve"> i alle mulige sammenhenger</w:t>
            </w:r>
            <w:r w:rsidRPr="00383542">
              <w:rPr>
                <w:rFonts w:asciiTheme="minorHAnsi" w:hAnsiTheme="minorHAnsi" w:cstheme="minorHAnsi"/>
              </w:rPr>
              <w:t>.</w:t>
            </w:r>
          </w:p>
          <w:p w:rsidR="00E86457" w:rsidRPr="00383542" w:rsidRDefault="00E86457" w:rsidP="00E86457">
            <w:pPr>
              <w:rPr>
                <w:rFonts w:asciiTheme="minorHAnsi" w:hAnsiTheme="minorHAnsi" w:cstheme="minorHAnsi"/>
              </w:rPr>
            </w:pPr>
          </w:p>
          <w:p w:rsidR="00E86457" w:rsidRPr="00383542" w:rsidRDefault="00AE3CC9" w:rsidP="00E86457">
            <w:pPr>
              <w:rPr>
                <w:rFonts w:asciiTheme="minorHAnsi" w:hAnsiTheme="minorHAnsi" w:cstheme="minorHAnsi"/>
              </w:rPr>
            </w:pPr>
            <w:r>
              <w:rPr>
                <w:rFonts w:asciiTheme="minorHAnsi" w:hAnsiTheme="minorHAnsi" w:cstheme="minorHAnsi"/>
              </w:rPr>
              <w:t xml:space="preserve">2. </w:t>
            </w:r>
            <w:r w:rsidR="00E86457" w:rsidRPr="00383542">
              <w:rPr>
                <w:rFonts w:asciiTheme="minorHAnsi" w:hAnsiTheme="minorHAnsi" w:cstheme="minorHAnsi"/>
              </w:rPr>
              <w:t xml:space="preserve">Hvis vi definerer debatten som en kulturkamp, handler det for vår del først og fremst om en </w:t>
            </w:r>
            <w:r w:rsidR="00E86457" w:rsidRPr="00383542">
              <w:rPr>
                <w:rFonts w:asciiTheme="minorHAnsi" w:hAnsiTheme="minorHAnsi" w:cstheme="minorHAnsi"/>
                <w:b/>
                <w:bCs/>
              </w:rPr>
              <w:t>forsvarskamp</w:t>
            </w:r>
            <w:r w:rsidR="00E86457" w:rsidRPr="00383542">
              <w:rPr>
                <w:rFonts w:asciiTheme="minorHAnsi" w:hAnsiTheme="minorHAnsi" w:cstheme="minorHAnsi"/>
              </w:rPr>
              <w:t>, ikke en angrepskamp.</w:t>
            </w:r>
          </w:p>
          <w:p w:rsidR="00E86457" w:rsidRPr="00383542" w:rsidRDefault="00E86457" w:rsidP="00E86457">
            <w:pPr>
              <w:rPr>
                <w:rFonts w:asciiTheme="minorHAnsi" w:hAnsiTheme="minorHAnsi" w:cstheme="minorHAnsi"/>
              </w:rPr>
            </w:pPr>
          </w:p>
          <w:p w:rsidR="00E86457" w:rsidRPr="00383542" w:rsidRDefault="00AE3CC9" w:rsidP="00E86457">
            <w:pPr>
              <w:rPr>
                <w:rFonts w:asciiTheme="minorHAnsi" w:hAnsiTheme="minorHAnsi" w:cstheme="minorHAnsi"/>
              </w:rPr>
            </w:pPr>
            <w:r>
              <w:rPr>
                <w:rFonts w:asciiTheme="minorHAnsi" w:hAnsiTheme="minorHAnsi" w:cstheme="minorHAnsi"/>
              </w:rPr>
              <w:t>3</w:t>
            </w:r>
            <w:r w:rsidR="00E86457" w:rsidRPr="00383542">
              <w:rPr>
                <w:rFonts w:asciiTheme="minorHAnsi" w:hAnsiTheme="minorHAnsi" w:cstheme="minorHAnsi"/>
              </w:rPr>
              <w:t>. Som en avslutning på møtet (eventuelt møteserie) kan taleren invitere deltakerne til å bli med og lese de fem JA-utsagnene høyt.</w:t>
            </w:r>
          </w:p>
          <w:p w:rsidR="00AF62FC" w:rsidRPr="00383542" w:rsidRDefault="00AF62FC" w:rsidP="000E5716">
            <w:pPr>
              <w:rPr>
                <w:rFonts w:asciiTheme="minorHAnsi" w:hAnsiTheme="minorHAnsi" w:cstheme="minorHAnsi"/>
              </w:rPr>
            </w:pPr>
          </w:p>
        </w:tc>
      </w:tr>
    </w:tbl>
    <w:p w:rsidR="0012477A" w:rsidRPr="00383542" w:rsidRDefault="0012477A" w:rsidP="00156988">
      <w:pPr>
        <w:rPr>
          <w:rFonts w:asciiTheme="minorHAnsi" w:hAnsiTheme="minorHAnsi" w:cstheme="minorHAnsi"/>
        </w:rPr>
      </w:pPr>
    </w:p>
    <w:p w:rsidR="00011C46" w:rsidRPr="00383542" w:rsidRDefault="00011C46" w:rsidP="00156988">
      <w:pPr>
        <w:rPr>
          <w:rFonts w:asciiTheme="minorHAnsi" w:hAnsiTheme="minorHAnsi" w:cstheme="minorHAnsi"/>
        </w:rPr>
      </w:pPr>
    </w:p>
    <w:p w:rsidR="00011C46" w:rsidRPr="00383542" w:rsidRDefault="00011C46" w:rsidP="00011C46">
      <w:pPr>
        <w:rPr>
          <w:rFonts w:asciiTheme="minorHAnsi" w:hAnsiTheme="minorHAnsi" w:cstheme="minorHAnsi"/>
        </w:rPr>
      </w:pPr>
      <w:bookmarkStart w:id="2" w:name="_Hlk2865480"/>
    </w:p>
    <w:tbl>
      <w:tblPr>
        <w:tblStyle w:val="Tabellrutenett"/>
        <w:tblpPr w:leftFromText="141" w:rightFromText="141" w:vertAnchor="text" w:horzAnchor="margin" w:tblpY="-165"/>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011C46" w:rsidRPr="00383542" w:rsidTr="00404E7E">
        <w:tc>
          <w:tcPr>
            <w:tcW w:w="9696" w:type="dxa"/>
          </w:tcPr>
          <w:p w:rsidR="00011C46" w:rsidRPr="00383542" w:rsidRDefault="00011C46" w:rsidP="00404E7E">
            <w:pPr>
              <w:rPr>
                <w:rFonts w:asciiTheme="minorHAnsi" w:hAnsiTheme="minorHAnsi" w:cstheme="minorHAnsi"/>
              </w:rPr>
            </w:pPr>
            <w:r w:rsidRPr="00383542">
              <w:rPr>
                <w:rFonts w:asciiTheme="minorHAnsi" w:hAnsiTheme="minorHAnsi" w:cstheme="minorHAnsi"/>
                <w:b/>
                <w:noProof/>
                <w:sz w:val="40"/>
              </w:rPr>
              <w:drawing>
                <wp:anchor distT="0" distB="0" distL="114300" distR="114300" simplePos="0" relativeHeight="251667968" behindDoc="1" locked="0" layoutInCell="1" allowOverlap="1" wp14:anchorId="0F272677" wp14:editId="6BFB4DB6">
                  <wp:simplePos x="0" y="0"/>
                  <wp:positionH relativeFrom="column">
                    <wp:posOffset>52705</wp:posOffset>
                  </wp:positionH>
                  <wp:positionV relativeFrom="paragraph">
                    <wp:posOffset>27305</wp:posOffset>
                  </wp:positionV>
                  <wp:extent cx="1924050" cy="1442720"/>
                  <wp:effectExtent l="0" t="0" r="0" b="5080"/>
                  <wp:wrapThrough wrapText="bothSides">
                    <wp:wrapPolygon edited="0">
                      <wp:start x="0" y="0"/>
                      <wp:lineTo x="0" y="21391"/>
                      <wp:lineTo x="21386" y="21391"/>
                      <wp:lineTo x="21386"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4050" cy="1442720"/>
                          </a:xfrm>
                          <a:prstGeom prst="rect">
                            <a:avLst/>
                          </a:prstGeom>
                        </pic:spPr>
                      </pic:pic>
                    </a:graphicData>
                  </a:graphic>
                  <wp14:sizeRelH relativeFrom="page">
                    <wp14:pctWidth>0</wp14:pctWidth>
                  </wp14:sizeRelH>
                  <wp14:sizeRelV relativeFrom="page">
                    <wp14:pctHeight>0</wp14:pctHeight>
                  </wp14:sizeRelV>
                </wp:anchor>
              </w:drawing>
            </w:r>
            <w:r w:rsidRPr="00383542">
              <w:rPr>
                <w:rFonts w:asciiTheme="minorHAnsi" w:hAnsiTheme="minorHAnsi" w:cstheme="minorHAnsi"/>
                <w:b/>
                <w:bCs/>
              </w:rPr>
              <w:t>TIPS OG MOMENTER TIL TALEREN</w:t>
            </w:r>
          </w:p>
          <w:p w:rsidR="00011C46" w:rsidRPr="00383542" w:rsidRDefault="00011C46" w:rsidP="00404E7E">
            <w:pPr>
              <w:rPr>
                <w:rFonts w:asciiTheme="minorHAnsi" w:hAnsiTheme="minorHAnsi" w:cstheme="minorHAnsi"/>
              </w:rPr>
            </w:pPr>
            <w:r w:rsidRPr="00383542">
              <w:rPr>
                <w:rFonts w:asciiTheme="minorHAnsi" w:hAnsiTheme="minorHAnsi" w:cstheme="minorHAnsi"/>
              </w:rPr>
              <w:br/>
              <w:t xml:space="preserve">Les disse rådene nøye. </w:t>
            </w:r>
          </w:p>
          <w:p w:rsidR="00011C46" w:rsidRPr="00383542" w:rsidRDefault="00011C46" w:rsidP="00404E7E">
            <w:pPr>
              <w:rPr>
                <w:rFonts w:asciiTheme="minorHAnsi" w:hAnsiTheme="minorHAnsi" w:cstheme="minorHAnsi"/>
                <w:b/>
                <w:bCs/>
                <w:sz w:val="12"/>
              </w:rPr>
            </w:pPr>
          </w:p>
          <w:p w:rsidR="00011C46" w:rsidRPr="00383542" w:rsidRDefault="00011C46" w:rsidP="00404E7E">
            <w:pPr>
              <w:rPr>
                <w:rFonts w:asciiTheme="minorHAnsi" w:hAnsiTheme="minorHAnsi" w:cstheme="minorHAnsi"/>
              </w:rPr>
            </w:pPr>
            <w:r w:rsidRPr="00383542">
              <w:rPr>
                <w:rFonts w:asciiTheme="minorHAnsi" w:hAnsiTheme="minorHAnsi" w:cstheme="minorHAnsi"/>
                <w:b/>
                <w:bCs/>
              </w:rPr>
              <w:t xml:space="preserve">Flere viktige tips og forslag </w:t>
            </w:r>
            <w:r w:rsidRPr="00383542">
              <w:rPr>
                <w:rFonts w:asciiTheme="minorHAnsi" w:hAnsiTheme="minorHAnsi" w:cstheme="minorHAnsi"/>
              </w:rPr>
              <w:t xml:space="preserve">til dem som skal undervise i materiellet, finner du i dokumentet </w:t>
            </w:r>
            <w:r w:rsidRPr="00383542">
              <w:rPr>
                <w:rFonts w:asciiTheme="minorHAnsi" w:hAnsiTheme="minorHAnsi" w:cstheme="minorHAnsi"/>
                <w:b/>
                <w:bCs/>
                <w:i/>
                <w:iCs/>
              </w:rPr>
              <w:t>«Tips og anbefalinger»</w:t>
            </w:r>
            <w:r w:rsidRPr="00383542">
              <w:rPr>
                <w:rFonts w:asciiTheme="minorHAnsi" w:hAnsiTheme="minorHAnsi" w:cstheme="minorHAnsi"/>
              </w:rPr>
              <w:t xml:space="preserve"> som ligger i hovedmenyen </w:t>
            </w:r>
            <w:hyperlink r:id="rId31" w:history="1">
              <w:r w:rsidRPr="00383542">
                <w:rPr>
                  <w:rStyle w:val="Hyperkobling"/>
                  <w:rFonts w:asciiTheme="minorHAnsi" w:hAnsiTheme="minorHAnsi" w:cstheme="minorHAnsi"/>
                  <w:b/>
                  <w:bCs/>
                </w:rPr>
                <w:t>Ledertips</w:t>
              </w:r>
            </w:hyperlink>
            <w:r w:rsidRPr="00383542">
              <w:rPr>
                <w:rFonts w:asciiTheme="minorHAnsi" w:hAnsiTheme="minorHAnsi" w:cstheme="minorHAnsi"/>
              </w:rPr>
              <w:t xml:space="preserve"> øverst i skjermbildet på Samlivsbanken.no. </w:t>
            </w:r>
          </w:p>
          <w:p w:rsidR="00011C46" w:rsidRPr="00383542" w:rsidRDefault="00011C46" w:rsidP="00404E7E">
            <w:pPr>
              <w:rPr>
                <w:rFonts w:asciiTheme="minorHAnsi" w:hAnsiTheme="minorHAnsi" w:cstheme="minorHAnsi"/>
              </w:rPr>
            </w:pPr>
          </w:p>
          <w:p w:rsidR="00011C46" w:rsidRPr="00383542" w:rsidRDefault="00011C46" w:rsidP="00404E7E">
            <w:pPr>
              <w:rPr>
                <w:rFonts w:asciiTheme="minorHAnsi" w:hAnsiTheme="minorHAnsi" w:cstheme="minorHAnsi"/>
              </w:rPr>
            </w:pPr>
            <w:r w:rsidRPr="00383542">
              <w:rPr>
                <w:rFonts w:asciiTheme="minorHAnsi" w:hAnsiTheme="minorHAnsi" w:cstheme="minorHAnsi"/>
              </w:rPr>
              <w:t>Vi anbefaler sterkt at du leser informasjonen, rådene og anbefalingene der før du begynner å forberede undervisningen.</w:t>
            </w:r>
          </w:p>
        </w:tc>
      </w:tr>
    </w:tbl>
    <w:p w:rsidR="00011C46" w:rsidRPr="00383542" w:rsidRDefault="00011C46" w:rsidP="00011C46">
      <w:pPr>
        <w:rPr>
          <w:rFonts w:asciiTheme="minorHAnsi" w:hAnsiTheme="minorHAnsi" w:cstheme="minorHAnsi"/>
        </w:rPr>
      </w:pPr>
    </w:p>
    <w:bookmarkEnd w:id="2"/>
    <w:p w:rsidR="00011C46" w:rsidRPr="00383542" w:rsidRDefault="00011C46" w:rsidP="00156988">
      <w:pPr>
        <w:rPr>
          <w:rFonts w:asciiTheme="minorHAnsi" w:hAnsiTheme="minorHAnsi" w:cstheme="minorHAnsi"/>
        </w:rPr>
      </w:pPr>
    </w:p>
    <w:sectPr w:rsidR="00011C46" w:rsidRPr="003835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2626"/>
    <w:multiLevelType w:val="hybridMultilevel"/>
    <w:tmpl w:val="81F048B2"/>
    <w:lvl w:ilvl="0" w:tplc="2EA4924E">
      <w:start w:val="1"/>
      <w:numFmt w:val="decimal"/>
      <w:lvlText w:val="%1."/>
      <w:lvlJc w:val="left"/>
      <w:pPr>
        <w:tabs>
          <w:tab w:val="num" w:pos="720"/>
        </w:tabs>
        <w:ind w:left="720" w:hanging="360"/>
      </w:pPr>
    </w:lvl>
    <w:lvl w:ilvl="1" w:tplc="5DA0469C" w:tentative="1">
      <w:start w:val="1"/>
      <w:numFmt w:val="decimal"/>
      <w:lvlText w:val="%2."/>
      <w:lvlJc w:val="left"/>
      <w:pPr>
        <w:tabs>
          <w:tab w:val="num" w:pos="1440"/>
        </w:tabs>
        <w:ind w:left="1440" w:hanging="360"/>
      </w:pPr>
    </w:lvl>
    <w:lvl w:ilvl="2" w:tplc="5A0ABB0C" w:tentative="1">
      <w:start w:val="1"/>
      <w:numFmt w:val="decimal"/>
      <w:lvlText w:val="%3."/>
      <w:lvlJc w:val="left"/>
      <w:pPr>
        <w:tabs>
          <w:tab w:val="num" w:pos="2160"/>
        </w:tabs>
        <w:ind w:left="2160" w:hanging="360"/>
      </w:pPr>
    </w:lvl>
    <w:lvl w:ilvl="3" w:tplc="75DA9B7E" w:tentative="1">
      <w:start w:val="1"/>
      <w:numFmt w:val="decimal"/>
      <w:lvlText w:val="%4."/>
      <w:lvlJc w:val="left"/>
      <w:pPr>
        <w:tabs>
          <w:tab w:val="num" w:pos="2880"/>
        </w:tabs>
        <w:ind w:left="2880" w:hanging="360"/>
      </w:pPr>
    </w:lvl>
    <w:lvl w:ilvl="4" w:tplc="A8D0B5D2" w:tentative="1">
      <w:start w:val="1"/>
      <w:numFmt w:val="decimal"/>
      <w:lvlText w:val="%5."/>
      <w:lvlJc w:val="left"/>
      <w:pPr>
        <w:tabs>
          <w:tab w:val="num" w:pos="3600"/>
        </w:tabs>
        <w:ind w:left="3600" w:hanging="360"/>
      </w:pPr>
    </w:lvl>
    <w:lvl w:ilvl="5" w:tplc="E264CAE4" w:tentative="1">
      <w:start w:val="1"/>
      <w:numFmt w:val="decimal"/>
      <w:lvlText w:val="%6."/>
      <w:lvlJc w:val="left"/>
      <w:pPr>
        <w:tabs>
          <w:tab w:val="num" w:pos="4320"/>
        </w:tabs>
        <w:ind w:left="4320" w:hanging="360"/>
      </w:pPr>
    </w:lvl>
    <w:lvl w:ilvl="6" w:tplc="05700D96" w:tentative="1">
      <w:start w:val="1"/>
      <w:numFmt w:val="decimal"/>
      <w:lvlText w:val="%7."/>
      <w:lvlJc w:val="left"/>
      <w:pPr>
        <w:tabs>
          <w:tab w:val="num" w:pos="5040"/>
        </w:tabs>
        <w:ind w:left="5040" w:hanging="360"/>
      </w:pPr>
    </w:lvl>
    <w:lvl w:ilvl="7" w:tplc="827E7C6E" w:tentative="1">
      <w:start w:val="1"/>
      <w:numFmt w:val="decimal"/>
      <w:lvlText w:val="%8."/>
      <w:lvlJc w:val="left"/>
      <w:pPr>
        <w:tabs>
          <w:tab w:val="num" w:pos="5760"/>
        </w:tabs>
        <w:ind w:left="5760" w:hanging="360"/>
      </w:pPr>
    </w:lvl>
    <w:lvl w:ilvl="8" w:tplc="1DD28BFC" w:tentative="1">
      <w:start w:val="1"/>
      <w:numFmt w:val="decimal"/>
      <w:lvlText w:val="%9."/>
      <w:lvlJc w:val="left"/>
      <w:pPr>
        <w:tabs>
          <w:tab w:val="num" w:pos="6480"/>
        </w:tabs>
        <w:ind w:left="6480" w:hanging="360"/>
      </w:pPr>
    </w:lvl>
  </w:abstractNum>
  <w:abstractNum w:abstractNumId="1" w15:restartNumberingAfterBreak="0">
    <w:nsid w:val="0350521E"/>
    <w:multiLevelType w:val="hybridMultilevel"/>
    <w:tmpl w:val="52EA2C12"/>
    <w:lvl w:ilvl="0" w:tplc="F38E23C2">
      <w:start w:val="3"/>
      <w:numFmt w:val="bullet"/>
      <w:lvlText w:val=""/>
      <w:lvlJc w:val="left"/>
      <w:pPr>
        <w:ind w:left="720" w:hanging="360"/>
      </w:pPr>
      <w:rPr>
        <w:rFonts w:ascii="Symbol" w:eastAsiaTheme="minorEastAsia"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447539"/>
    <w:multiLevelType w:val="hybridMultilevel"/>
    <w:tmpl w:val="C7DA807A"/>
    <w:lvl w:ilvl="0" w:tplc="49DE5188">
      <w:start w:val="1"/>
      <w:numFmt w:val="decimal"/>
      <w:lvlText w:val="%1."/>
      <w:lvlJc w:val="left"/>
      <w:pPr>
        <w:tabs>
          <w:tab w:val="num" w:pos="720"/>
        </w:tabs>
        <w:ind w:left="720" w:hanging="360"/>
      </w:pPr>
    </w:lvl>
    <w:lvl w:ilvl="1" w:tplc="616E5310" w:tentative="1">
      <w:start w:val="1"/>
      <w:numFmt w:val="decimal"/>
      <w:lvlText w:val="%2."/>
      <w:lvlJc w:val="left"/>
      <w:pPr>
        <w:tabs>
          <w:tab w:val="num" w:pos="1440"/>
        </w:tabs>
        <w:ind w:left="1440" w:hanging="360"/>
      </w:pPr>
    </w:lvl>
    <w:lvl w:ilvl="2" w:tplc="E9446C76" w:tentative="1">
      <w:start w:val="1"/>
      <w:numFmt w:val="decimal"/>
      <w:lvlText w:val="%3."/>
      <w:lvlJc w:val="left"/>
      <w:pPr>
        <w:tabs>
          <w:tab w:val="num" w:pos="2160"/>
        </w:tabs>
        <w:ind w:left="2160" w:hanging="360"/>
      </w:pPr>
    </w:lvl>
    <w:lvl w:ilvl="3" w:tplc="8C8EB41E" w:tentative="1">
      <w:start w:val="1"/>
      <w:numFmt w:val="decimal"/>
      <w:lvlText w:val="%4."/>
      <w:lvlJc w:val="left"/>
      <w:pPr>
        <w:tabs>
          <w:tab w:val="num" w:pos="2880"/>
        </w:tabs>
        <w:ind w:left="2880" w:hanging="360"/>
      </w:pPr>
    </w:lvl>
    <w:lvl w:ilvl="4" w:tplc="842C0986" w:tentative="1">
      <w:start w:val="1"/>
      <w:numFmt w:val="decimal"/>
      <w:lvlText w:val="%5."/>
      <w:lvlJc w:val="left"/>
      <w:pPr>
        <w:tabs>
          <w:tab w:val="num" w:pos="3600"/>
        </w:tabs>
        <w:ind w:left="3600" w:hanging="360"/>
      </w:pPr>
    </w:lvl>
    <w:lvl w:ilvl="5" w:tplc="93C68DD4" w:tentative="1">
      <w:start w:val="1"/>
      <w:numFmt w:val="decimal"/>
      <w:lvlText w:val="%6."/>
      <w:lvlJc w:val="left"/>
      <w:pPr>
        <w:tabs>
          <w:tab w:val="num" w:pos="4320"/>
        </w:tabs>
        <w:ind w:left="4320" w:hanging="360"/>
      </w:pPr>
    </w:lvl>
    <w:lvl w:ilvl="6" w:tplc="8716ED7E" w:tentative="1">
      <w:start w:val="1"/>
      <w:numFmt w:val="decimal"/>
      <w:lvlText w:val="%7."/>
      <w:lvlJc w:val="left"/>
      <w:pPr>
        <w:tabs>
          <w:tab w:val="num" w:pos="5040"/>
        </w:tabs>
        <w:ind w:left="5040" w:hanging="360"/>
      </w:pPr>
    </w:lvl>
    <w:lvl w:ilvl="7" w:tplc="871A72A4" w:tentative="1">
      <w:start w:val="1"/>
      <w:numFmt w:val="decimal"/>
      <w:lvlText w:val="%8."/>
      <w:lvlJc w:val="left"/>
      <w:pPr>
        <w:tabs>
          <w:tab w:val="num" w:pos="5760"/>
        </w:tabs>
        <w:ind w:left="5760" w:hanging="360"/>
      </w:pPr>
    </w:lvl>
    <w:lvl w:ilvl="8" w:tplc="610677D8" w:tentative="1">
      <w:start w:val="1"/>
      <w:numFmt w:val="decimal"/>
      <w:lvlText w:val="%9."/>
      <w:lvlJc w:val="left"/>
      <w:pPr>
        <w:tabs>
          <w:tab w:val="num" w:pos="6480"/>
        </w:tabs>
        <w:ind w:left="6480" w:hanging="360"/>
      </w:pPr>
    </w:lvl>
  </w:abstractNum>
  <w:abstractNum w:abstractNumId="3" w15:restartNumberingAfterBreak="0">
    <w:nsid w:val="0A761049"/>
    <w:multiLevelType w:val="hybridMultilevel"/>
    <w:tmpl w:val="01DCB142"/>
    <w:lvl w:ilvl="0" w:tplc="D83E5276">
      <w:start w:val="1"/>
      <w:numFmt w:val="lowerLetter"/>
      <w:lvlText w:val="%1)"/>
      <w:lvlJc w:val="left"/>
      <w:pPr>
        <w:tabs>
          <w:tab w:val="num" w:pos="720"/>
        </w:tabs>
        <w:ind w:left="720" w:hanging="360"/>
      </w:pPr>
      <w:rPr>
        <w:rFonts w:asciiTheme="minorHAnsi" w:eastAsia="Times New Roman" w:hAnsiTheme="minorHAnsi" w:cstheme="minorHAnsi"/>
      </w:rPr>
    </w:lvl>
    <w:lvl w:ilvl="1" w:tplc="C7B06348" w:tentative="1">
      <w:start w:val="1"/>
      <w:numFmt w:val="bullet"/>
      <w:lvlText w:val="•"/>
      <w:lvlJc w:val="left"/>
      <w:pPr>
        <w:tabs>
          <w:tab w:val="num" w:pos="1440"/>
        </w:tabs>
        <w:ind w:left="1440" w:hanging="360"/>
      </w:pPr>
      <w:rPr>
        <w:rFonts w:ascii="Arial" w:hAnsi="Arial" w:hint="default"/>
      </w:rPr>
    </w:lvl>
    <w:lvl w:ilvl="2" w:tplc="172092A8" w:tentative="1">
      <w:start w:val="1"/>
      <w:numFmt w:val="bullet"/>
      <w:lvlText w:val="•"/>
      <w:lvlJc w:val="left"/>
      <w:pPr>
        <w:tabs>
          <w:tab w:val="num" w:pos="2160"/>
        </w:tabs>
        <w:ind w:left="2160" w:hanging="360"/>
      </w:pPr>
      <w:rPr>
        <w:rFonts w:ascii="Arial" w:hAnsi="Arial" w:hint="default"/>
      </w:rPr>
    </w:lvl>
    <w:lvl w:ilvl="3" w:tplc="BED0A93A" w:tentative="1">
      <w:start w:val="1"/>
      <w:numFmt w:val="bullet"/>
      <w:lvlText w:val="•"/>
      <w:lvlJc w:val="left"/>
      <w:pPr>
        <w:tabs>
          <w:tab w:val="num" w:pos="2880"/>
        </w:tabs>
        <w:ind w:left="2880" w:hanging="360"/>
      </w:pPr>
      <w:rPr>
        <w:rFonts w:ascii="Arial" w:hAnsi="Arial" w:hint="default"/>
      </w:rPr>
    </w:lvl>
    <w:lvl w:ilvl="4" w:tplc="C770C94C" w:tentative="1">
      <w:start w:val="1"/>
      <w:numFmt w:val="bullet"/>
      <w:lvlText w:val="•"/>
      <w:lvlJc w:val="left"/>
      <w:pPr>
        <w:tabs>
          <w:tab w:val="num" w:pos="3600"/>
        </w:tabs>
        <w:ind w:left="3600" w:hanging="360"/>
      </w:pPr>
      <w:rPr>
        <w:rFonts w:ascii="Arial" w:hAnsi="Arial" w:hint="default"/>
      </w:rPr>
    </w:lvl>
    <w:lvl w:ilvl="5" w:tplc="110C3E84" w:tentative="1">
      <w:start w:val="1"/>
      <w:numFmt w:val="bullet"/>
      <w:lvlText w:val="•"/>
      <w:lvlJc w:val="left"/>
      <w:pPr>
        <w:tabs>
          <w:tab w:val="num" w:pos="4320"/>
        </w:tabs>
        <w:ind w:left="4320" w:hanging="360"/>
      </w:pPr>
      <w:rPr>
        <w:rFonts w:ascii="Arial" w:hAnsi="Arial" w:hint="default"/>
      </w:rPr>
    </w:lvl>
    <w:lvl w:ilvl="6" w:tplc="B0C05E1C" w:tentative="1">
      <w:start w:val="1"/>
      <w:numFmt w:val="bullet"/>
      <w:lvlText w:val="•"/>
      <w:lvlJc w:val="left"/>
      <w:pPr>
        <w:tabs>
          <w:tab w:val="num" w:pos="5040"/>
        </w:tabs>
        <w:ind w:left="5040" w:hanging="360"/>
      </w:pPr>
      <w:rPr>
        <w:rFonts w:ascii="Arial" w:hAnsi="Arial" w:hint="default"/>
      </w:rPr>
    </w:lvl>
    <w:lvl w:ilvl="7" w:tplc="BE16F9AE" w:tentative="1">
      <w:start w:val="1"/>
      <w:numFmt w:val="bullet"/>
      <w:lvlText w:val="•"/>
      <w:lvlJc w:val="left"/>
      <w:pPr>
        <w:tabs>
          <w:tab w:val="num" w:pos="5760"/>
        </w:tabs>
        <w:ind w:left="5760" w:hanging="360"/>
      </w:pPr>
      <w:rPr>
        <w:rFonts w:ascii="Arial" w:hAnsi="Arial" w:hint="default"/>
      </w:rPr>
    </w:lvl>
    <w:lvl w:ilvl="8" w:tplc="41FA85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5D30FA"/>
    <w:multiLevelType w:val="hybridMultilevel"/>
    <w:tmpl w:val="78F84736"/>
    <w:lvl w:ilvl="0" w:tplc="AC584410">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6B841ED"/>
    <w:multiLevelType w:val="hybridMultilevel"/>
    <w:tmpl w:val="C6181CA6"/>
    <w:lvl w:ilvl="0" w:tplc="7206E4E0">
      <w:start w:val="1"/>
      <w:numFmt w:val="bullet"/>
      <w:lvlText w:val="•"/>
      <w:lvlJc w:val="left"/>
      <w:pPr>
        <w:tabs>
          <w:tab w:val="num" w:pos="720"/>
        </w:tabs>
        <w:ind w:left="720" w:hanging="360"/>
      </w:pPr>
      <w:rPr>
        <w:rFonts w:ascii="Arial" w:hAnsi="Arial" w:hint="default"/>
      </w:rPr>
    </w:lvl>
    <w:lvl w:ilvl="1" w:tplc="E1EEF7D2" w:tentative="1">
      <w:start w:val="1"/>
      <w:numFmt w:val="bullet"/>
      <w:lvlText w:val="•"/>
      <w:lvlJc w:val="left"/>
      <w:pPr>
        <w:tabs>
          <w:tab w:val="num" w:pos="1440"/>
        </w:tabs>
        <w:ind w:left="1440" w:hanging="360"/>
      </w:pPr>
      <w:rPr>
        <w:rFonts w:ascii="Arial" w:hAnsi="Arial" w:hint="default"/>
      </w:rPr>
    </w:lvl>
    <w:lvl w:ilvl="2" w:tplc="EA64AA5C" w:tentative="1">
      <w:start w:val="1"/>
      <w:numFmt w:val="bullet"/>
      <w:lvlText w:val="•"/>
      <w:lvlJc w:val="left"/>
      <w:pPr>
        <w:tabs>
          <w:tab w:val="num" w:pos="2160"/>
        </w:tabs>
        <w:ind w:left="2160" w:hanging="360"/>
      </w:pPr>
      <w:rPr>
        <w:rFonts w:ascii="Arial" w:hAnsi="Arial" w:hint="default"/>
      </w:rPr>
    </w:lvl>
    <w:lvl w:ilvl="3" w:tplc="140A01FE" w:tentative="1">
      <w:start w:val="1"/>
      <w:numFmt w:val="bullet"/>
      <w:lvlText w:val="•"/>
      <w:lvlJc w:val="left"/>
      <w:pPr>
        <w:tabs>
          <w:tab w:val="num" w:pos="2880"/>
        </w:tabs>
        <w:ind w:left="2880" w:hanging="360"/>
      </w:pPr>
      <w:rPr>
        <w:rFonts w:ascii="Arial" w:hAnsi="Arial" w:hint="default"/>
      </w:rPr>
    </w:lvl>
    <w:lvl w:ilvl="4" w:tplc="B3D4614A" w:tentative="1">
      <w:start w:val="1"/>
      <w:numFmt w:val="bullet"/>
      <w:lvlText w:val="•"/>
      <w:lvlJc w:val="left"/>
      <w:pPr>
        <w:tabs>
          <w:tab w:val="num" w:pos="3600"/>
        </w:tabs>
        <w:ind w:left="3600" w:hanging="360"/>
      </w:pPr>
      <w:rPr>
        <w:rFonts w:ascii="Arial" w:hAnsi="Arial" w:hint="default"/>
      </w:rPr>
    </w:lvl>
    <w:lvl w:ilvl="5" w:tplc="D8ACBC82" w:tentative="1">
      <w:start w:val="1"/>
      <w:numFmt w:val="bullet"/>
      <w:lvlText w:val="•"/>
      <w:lvlJc w:val="left"/>
      <w:pPr>
        <w:tabs>
          <w:tab w:val="num" w:pos="4320"/>
        </w:tabs>
        <w:ind w:left="4320" w:hanging="360"/>
      </w:pPr>
      <w:rPr>
        <w:rFonts w:ascii="Arial" w:hAnsi="Arial" w:hint="default"/>
      </w:rPr>
    </w:lvl>
    <w:lvl w:ilvl="6" w:tplc="41FE212E" w:tentative="1">
      <w:start w:val="1"/>
      <w:numFmt w:val="bullet"/>
      <w:lvlText w:val="•"/>
      <w:lvlJc w:val="left"/>
      <w:pPr>
        <w:tabs>
          <w:tab w:val="num" w:pos="5040"/>
        </w:tabs>
        <w:ind w:left="5040" w:hanging="360"/>
      </w:pPr>
      <w:rPr>
        <w:rFonts w:ascii="Arial" w:hAnsi="Arial" w:hint="default"/>
      </w:rPr>
    </w:lvl>
    <w:lvl w:ilvl="7" w:tplc="27229006" w:tentative="1">
      <w:start w:val="1"/>
      <w:numFmt w:val="bullet"/>
      <w:lvlText w:val="•"/>
      <w:lvlJc w:val="left"/>
      <w:pPr>
        <w:tabs>
          <w:tab w:val="num" w:pos="5760"/>
        </w:tabs>
        <w:ind w:left="5760" w:hanging="360"/>
      </w:pPr>
      <w:rPr>
        <w:rFonts w:ascii="Arial" w:hAnsi="Arial" w:hint="default"/>
      </w:rPr>
    </w:lvl>
    <w:lvl w:ilvl="8" w:tplc="B37E574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793DCE"/>
    <w:multiLevelType w:val="hybridMultilevel"/>
    <w:tmpl w:val="B13A9382"/>
    <w:lvl w:ilvl="0" w:tplc="488EBF28">
      <w:start w:val="1"/>
      <w:numFmt w:val="decimal"/>
      <w:lvlText w:val="%1)"/>
      <w:lvlJc w:val="left"/>
      <w:pPr>
        <w:tabs>
          <w:tab w:val="num" w:pos="720"/>
        </w:tabs>
        <w:ind w:left="720" w:hanging="360"/>
      </w:pPr>
    </w:lvl>
    <w:lvl w:ilvl="1" w:tplc="1BA4D404" w:tentative="1">
      <w:start w:val="1"/>
      <w:numFmt w:val="decimal"/>
      <w:lvlText w:val="%2)"/>
      <w:lvlJc w:val="left"/>
      <w:pPr>
        <w:tabs>
          <w:tab w:val="num" w:pos="1440"/>
        </w:tabs>
        <w:ind w:left="1440" w:hanging="360"/>
      </w:pPr>
    </w:lvl>
    <w:lvl w:ilvl="2" w:tplc="2AA42618" w:tentative="1">
      <w:start w:val="1"/>
      <w:numFmt w:val="decimal"/>
      <w:lvlText w:val="%3)"/>
      <w:lvlJc w:val="left"/>
      <w:pPr>
        <w:tabs>
          <w:tab w:val="num" w:pos="2160"/>
        </w:tabs>
        <w:ind w:left="2160" w:hanging="360"/>
      </w:pPr>
    </w:lvl>
    <w:lvl w:ilvl="3" w:tplc="F11C6876" w:tentative="1">
      <w:start w:val="1"/>
      <w:numFmt w:val="decimal"/>
      <w:lvlText w:val="%4)"/>
      <w:lvlJc w:val="left"/>
      <w:pPr>
        <w:tabs>
          <w:tab w:val="num" w:pos="2880"/>
        </w:tabs>
        <w:ind w:left="2880" w:hanging="360"/>
      </w:pPr>
    </w:lvl>
    <w:lvl w:ilvl="4" w:tplc="E72054A4" w:tentative="1">
      <w:start w:val="1"/>
      <w:numFmt w:val="decimal"/>
      <w:lvlText w:val="%5)"/>
      <w:lvlJc w:val="left"/>
      <w:pPr>
        <w:tabs>
          <w:tab w:val="num" w:pos="3600"/>
        </w:tabs>
        <w:ind w:left="3600" w:hanging="360"/>
      </w:pPr>
    </w:lvl>
    <w:lvl w:ilvl="5" w:tplc="AAF86932" w:tentative="1">
      <w:start w:val="1"/>
      <w:numFmt w:val="decimal"/>
      <w:lvlText w:val="%6)"/>
      <w:lvlJc w:val="left"/>
      <w:pPr>
        <w:tabs>
          <w:tab w:val="num" w:pos="4320"/>
        </w:tabs>
        <w:ind w:left="4320" w:hanging="360"/>
      </w:pPr>
    </w:lvl>
    <w:lvl w:ilvl="6" w:tplc="1EBC880A" w:tentative="1">
      <w:start w:val="1"/>
      <w:numFmt w:val="decimal"/>
      <w:lvlText w:val="%7)"/>
      <w:lvlJc w:val="left"/>
      <w:pPr>
        <w:tabs>
          <w:tab w:val="num" w:pos="5040"/>
        </w:tabs>
        <w:ind w:left="5040" w:hanging="360"/>
      </w:pPr>
    </w:lvl>
    <w:lvl w:ilvl="7" w:tplc="87AAEC7E" w:tentative="1">
      <w:start w:val="1"/>
      <w:numFmt w:val="decimal"/>
      <w:lvlText w:val="%8)"/>
      <w:lvlJc w:val="left"/>
      <w:pPr>
        <w:tabs>
          <w:tab w:val="num" w:pos="5760"/>
        </w:tabs>
        <w:ind w:left="5760" w:hanging="360"/>
      </w:pPr>
    </w:lvl>
    <w:lvl w:ilvl="8" w:tplc="31EA30D0" w:tentative="1">
      <w:start w:val="1"/>
      <w:numFmt w:val="decimal"/>
      <w:lvlText w:val="%9)"/>
      <w:lvlJc w:val="left"/>
      <w:pPr>
        <w:tabs>
          <w:tab w:val="num" w:pos="6480"/>
        </w:tabs>
        <w:ind w:left="6480" w:hanging="360"/>
      </w:pPr>
    </w:lvl>
  </w:abstractNum>
  <w:abstractNum w:abstractNumId="7" w15:restartNumberingAfterBreak="0">
    <w:nsid w:val="244402D4"/>
    <w:multiLevelType w:val="hybridMultilevel"/>
    <w:tmpl w:val="53B6CCCE"/>
    <w:lvl w:ilvl="0" w:tplc="BA26B3B2">
      <w:start w:val="1"/>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910ACB"/>
    <w:multiLevelType w:val="hybridMultilevel"/>
    <w:tmpl w:val="752A68AC"/>
    <w:lvl w:ilvl="0" w:tplc="F6384FF8">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A9F4873"/>
    <w:multiLevelType w:val="hybridMultilevel"/>
    <w:tmpl w:val="51FA4770"/>
    <w:lvl w:ilvl="0" w:tplc="107A9B0E">
      <w:start w:val="1"/>
      <w:numFmt w:val="bullet"/>
      <w:lvlText w:val="•"/>
      <w:lvlJc w:val="left"/>
      <w:pPr>
        <w:tabs>
          <w:tab w:val="num" w:pos="720"/>
        </w:tabs>
        <w:ind w:left="720" w:hanging="360"/>
      </w:pPr>
      <w:rPr>
        <w:rFonts w:ascii="Arial" w:hAnsi="Arial" w:hint="default"/>
      </w:rPr>
    </w:lvl>
    <w:lvl w:ilvl="1" w:tplc="DE1C6F12" w:tentative="1">
      <w:start w:val="1"/>
      <w:numFmt w:val="bullet"/>
      <w:lvlText w:val="•"/>
      <w:lvlJc w:val="left"/>
      <w:pPr>
        <w:tabs>
          <w:tab w:val="num" w:pos="1440"/>
        </w:tabs>
        <w:ind w:left="1440" w:hanging="360"/>
      </w:pPr>
      <w:rPr>
        <w:rFonts w:ascii="Arial" w:hAnsi="Arial" w:hint="default"/>
      </w:rPr>
    </w:lvl>
    <w:lvl w:ilvl="2" w:tplc="7C34695C" w:tentative="1">
      <w:start w:val="1"/>
      <w:numFmt w:val="bullet"/>
      <w:lvlText w:val="•"/>
      <w:lvlJc w:val="left"/>
      <w:pPr>
        <w:tabs>
          <w:tab w:val="num" w:pos="2160"/>
        </w:tabs>
        <w:ind w:left="2160" w:hanging="360"/>
      </w:pPr>
      <w:rPr>
        <w:rFonts w:ascii="Arial" w:hAnsi="Arial" w:hint="default"/>
      </w:rPr>
    </w:lvl>
    <w:lvl w:ilvl="3" w:tplc="6A4EC670" w:tentative="1">
      <w:start w:val="1"/>
      <w:numFmt w:val="bullet"/>
      <w:lvlText w:val="•"/>
      <w:lvlJc w:val="left"/>
      <w:pPr>
        <w:tabs>
          <w:tab w:val="num" w:pos="2880"/>
        </w:tabs>
        <w:ind w:left="2880" w:hanging="360"/>
      </w:pPr>
      <w:rPr>
        <w:rFonts w:ascii="Arial" w:hAnsi="Arial" w:hint="default"/>
      </w:rPr>
    </w:lvl>
    <w:lvl w:ilvl="4" w:tplc="6BFC2198" w:tentative="1">
      <w:start w:val="1"/>
      <w:numFmt w:val="bullet"/>
      <w:lvlText w:val="•"/>
      <w:lvlJc w:val="left"/>
      <w:pPr>
        <w:tabs>
          <w:tab w:val="num" w:pos="3600"/>
        </w:tabs>
        <w:ind w:left="3600" w:hanging="360"/>
      </w:pPr>
      <w:rPr>
        <w:rFonts w:ascii="Arial" w:hAnsi="Arial" w:hint="default"/>
      </w:rPr>
    </w:lvl>
    <w:lvl w:ilvl="5" w:tplc="23EA0C38" w:tentative="1">
      <w:start w:val="1"/>
      <w:numFmt w:val="bullet"/>
      <w:lvlText w:val="•"/>
      <w:lvlJc w:val="left"/>
      <w:pPr>
        <w:tabs>
          <w:tab w:val="num" w:pos="4320"/>
        </w:tabs>
        <w:ind w:left="4320" w:hanging="360"/>
      </w:pPr>
      <w:rPr>
        <w:rFonts w:ascii="Arial" w:hAnsi="Arial" w:hint="default"/>
      </w:rPr>
    </w:lvl>
    <w:lvl w:ilvl="6" w:tplc="11043586" w:tentative="1">
      <w:start w:val="1"/>
      <w:numFmt w:val="bullet"/>
      <w:lvlText w:val="•"/>
      <w:lvlJc w:val="left"/>
      <w:pPr>
        <w:tabs>
          <w:tab w:val="num" w:pos="5040"/>
        </w:tabs>
        <w:ind w:left="5040" w:hanging="360"/>
      </w:pPr>
      <w:rPr>
        <w:rFonts w:ascii="Arial" w:hAnsi="Arial" w:hint="default"/>
      </w:rPr>
    </w:lvl>
    <w:lvl w:ilvl="7" w:tplc="9CC0ECC2" w:tentative="1">
      <w:start w:val="1"/>
      <w:numFmt w:val="bullet"/>
      <w:lvlText w:val="•"/>
      <w:lvlJc w:val="left"/>
      <w:pPr>
        <w:tabs>
          <w:tab w:val="num" w:pos="5760"/>
        </w:tabs>
        <w:ind w:left="5760" w:hanging="360"/>
      </w:pPr>
      <w:rPr>
        <w:rFonts w:ascii="Arial" w:hAnsi="Arial" w:hint="default"/>
      </w:rPr>
    </w:lvl>
    <w:lvl w:ilvl="8" w:tplc="4D8695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215B85"/>
    <w:multiLevelType w:val="hybridMultilevel"/>
    <w:tmpl w:val="C7DA807A"/>
    <w:lvl w:ilvl="0" w:tplc="49DE5188">
      <w:start w:val="1"/>
      <w:numFmt w:val="decimal"/>
      <w:lvlText w:val="%1."/>
      <w:lvlJc w:val="left"/>
      <w:pPr>
        <w:tabs>
          <w:tab w:val="num" w:pos="720"/>
        </w:tabs>
        <w:ind w:left="720" w:hanging="360"/>
      </w:pPr>
    </w:lvl>
    <w:lvl w:ilvl="1" w:tplc="616E5310" w:tentative="1">
      <w:start w:val="1"/>
      <w:numFmt w:val="decimal"/>
      <w:lvlText w:val="%2."/>
      <w:lvlJc w:val="left"/>
      <w:pPr>
        <w:tabs>
          <w:tab w:val="num" w:pos="1440"/>
        </w:tabs>
        <w:ind w:left="1440" w:hanging="360"/>
      </w:pPr>
    </w:lvl>
    <w:lvl w:ilvl="2" w:tplc="E9446C76" w:tentative="1">
      <w:start w:val="1"/>
      <w:numFmt w:val="decimal"/>
      <w:lvlText w:val="%3."/>
      <w:lvlJc w:val="left"/>
      <w:pPr>
        <w:tabs>
          <w:tab w:val="num" w:pos="2160"/>
        </w:tabs>
        <w:ind w:left="2160" w:hanging="360"/>
      </w:pPr>
    </w:lvl>
    <w:lvl w:ilvl="3" w:tplc="8C8EB41E" w:tentative="1">
      <w:start w:val="1"/>
      <w:numFmt w:val="decimal"/>
      <w:lvlText w:val="%4."/>
      <w:lvlJc w:val="left"/>
      <w:pPr>
        <w:tabs>
          <w:tab w:val="num" w:pos="2880"/>
        </w:tabs>
        <w:ind w:left="2880" w:hanging="360"/>
      </w:pPr>
    </w:lvl>
    <w:lvl w:ilvl="4" w:tplc="842C0986" w:tentative="1">
      <w:start w:val="1"/>
      <w:numFmt w:val="decimal"/>
      <w:lvlText w:val="%5."/>
      <w:lvlJc w:val="left"/>
      <w:pPr>
        <w:tabs>
          <w:tab w:val="num" w:pos="3600"/>
        </w:tabs>
        <w:ind w:left="3600" w:hanging="360"/>
      </w:pPr>
    </w:lvl>
    <w:lvl w:ilvl="5" w:tplc="93C68DD4" w:tentative="1">
      <w:start w:val="1"/>
      <w:numFmt w:val="decimal"/>
      <w:lvlText w:val="%6."/>
      <w:lvlJc w:val="left"/>
      <w:pPr>
        <w:tabs>
          <w:tab w:val="num" w:pos="4320"/>
        </w:tabs>
        <w:ind w:left="4320" w:hanging="360"/>
      </w:pPr>
    </w:lvl>
    <w:lvl w:ilvl="6" w:tplc="8716ED7E" w:tentative="1">
      <w:start w:val="1"/>
      <w:numFmt w:val="decimal"/>
      <w:lvlText w:val="%7."/>
      <w:lvlJc w:val="left"/>
      <w:pPr>
        <w:tabs>
          <w:tab w:val="num" w:pos="5040"/>
        </w:tabs>
        <w:ind w:left="5040" w:hanging="360"/>
      </w:pPr>
    </w:lvl>
    <w:lvl w:ilvl="7" w:tplc="871A72A4" w:tentative="1">
      <w:start w:val="1"/>
      <w:numFmt w:val="decimal"/>
      <w:lvlText w:val="%8."/>
      <w:lvlJc w:val="left"/>
      <w:pPr>
        <w:tabs>
          <w:tab w:val="num" w:pos="5760"/>
        </w:tabs>
        <w:ind w:left="5760" w:hanging="360"/>
      </w:pPr>
    </w:lvl>
    <w:lvl w:ilvl="8" w:tplc="610677D8" w:tentative="1">
      <w:start w:val="1"/>
      <w:numFmt w:val="decimal"/>
      <w:lvlText w:val="%9."/>
      <w:lvlJc w:val="left"/>
      <w:pPr>
        <w:tabs>
          <w:tab w:val="num" w:pos="6480"/>
        </w:tabs>
        <w:ind w:left="6480" w:hanging="360"/>
      </w:pPr>
    </w:lvl>
  </w:abstractNum>
  <w:abstractNum w:abstractNumId="11" w15:restartNumberingAfterBreak="0">
    <w:nsid w:val="3C204590"/>
    <w:multiLevelType w:val="hybridMultilevel"/>
    <w:tmpl w:val="4DDA11AC"/>
    <w:lvl w:ilvl="0" w:tplc="6E507628">
      <w:start w:val="1"/>
      <w:numFmt w:val="decimal"/>
      <w:lvlText w:val="%1."/>
      <w:lvlJc w:val="left"/>
      <w:pPr>
        <w:ind w:left="1080" w:hanging="360"/>
      </w:pPr>
      <w:rPr>
        <w:rFonts w:hint="default"/>
        <w:b/>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2" w15:restartNumberingAfterBreak="0">
    <w:nsid w:val="3CB405CD"/>
    <w:multiLevelType w:val="hybridMultilevel"/>
    <w:tmpl w:val="932680E6"/>
    <w:lvl w:ilvl="0" w:tplc="61428B78">
      <w:start w:val="1"/>
      <w:numFmt w:val="bullet"/>
      <w:lvlText w:val="•"/>
      <w:lvlJc w:val="left"/>
      <w:pPr>
        <w:tabs>
          <w:tab w:val="num" w:pos="720"/>
        </w:tabs>
        <w:ind w:left="720" w:hanging="360"/>
      </w:pPr>
      <w:rPr>
        <w:rFonts w:ascii="Arial" w:hAnsi="Arial" w:hint="default"/>
      </w:rPr>
    </w:lvl>
    <w:lvl w:ilvl="1" w:tplc="0F7437DC" w:tentative="1">
      <w:start w:val="1"/>
      <w:numFmt w:val="bullet"/>
      <w:lvlText w:val="•"/>
      <w:lvlJc w:val="left"/>
      <w:pPr>
        <w:tabs>
          <w:tab w:val="num" w:pos="1440"/>
        </w:tabs>
        <w:ind w:left="1440" w:hanging="360"/>
      </w:pPr>
      <w:rPr>
        <w:rFonts w:ascii="Arial" w:hAnsi="Arial" w:hint="default"/>
      </w:rPr>
    </w:lvl>
    <w:lvl w:ilvl="2" w:tplc="637A9CD2" w:tentative="1">
      <w:start w:val="1"/>
      <w:numFmt w:val="bullet"/>
      <w:lvlText w:val="•"/>
      <w:lvlJc w:val="left"/>
      <w:pPr>
        <w:tabs>
          <w:tab w:val="num" w:pos="2160"/>
        </w:tabs>
        <w:ind w:left="2160" w:hanging="360"/>
      </w:pPr>
      <w:rPr>
        <w:rFonts w:ascii="Arial" w:hAnsi="Arial" w:hint="default"/>
      </w:rPr>
    </w:lvl>
    <w:lvl w:ilvl="3" w:tplc="C0620586" w:tentative="1">
      <w:start w:val="1"/>
      <w:numFmt w:val="bullet"/>
      <w:lvlText w:val="•"/>
      <w:lvlJc w:val="left"/>
      <w:pPr>
        <w:tabs>
          <w:tab w:val="num" w:pos="2880"/>
        </w:tabs>
        <w:ind w:left="2880" w:hanging="360"/>
      </w:pPr>
      <w:rPr>
        <w:rFonts w:ascii="Arial" w:hAnsi="Arial" w:hint="default"/>
      </w:rPr>
    </w:lvl>
    <w:lvl w:ilvl="4" w:tplc="5C1ABDE2" w:tentative="1">
      <w:start w:val="1"/>
      <w:numFmt w:val="bullet"/>
      <w:lvlText w:val="•"/>
      <w:lvlJc w:val="left"/>
      <w:pPr>
        <w:tabs>
          <w:tab w:val="num" w:pos="3600"/>
        </w:tabs>
        <w:ind w:left="3600" w:hanging="360"/>
      </w:pPr>
      <w:rPr>
        <w:rFonts w:ascii="Arial" w:hAnsi="Arial" w:hint="default"/>
      </w:rPr>
    </w:lvl>
    <w:lvl w:ilvl="5" w:tplc="1EB6A268" w:tentative="1">
      <w:start w:val="1"/>
      <w:numFmt w:val="bullet"/>
      <w:lvlText w:val="•"/>
      <w:lvlJc w:val="left"/>
      <w:pPr>
        <w:tabs>
          <w:tab w:val="num" w:pos="4320"/>
        </w:tabs>
        <w:ind w:left="4320" w:hanging="360"/>
      </w:pPr>
      <w:rPr>
        <w:rFonts w:ascii="Arial" w:hAnsi="Arial" w:hint="default"/>
      </w:rPr>
    </w:lvl>
    <w:lvl w:ilvl="6" w:tplc="1100AA1C" w:tentative="1">
      <w:start w:val="1"/>
      <w:numFmt w:val="bullet"/>
      <w:lvlText w:val="•"/>
      <w:lvlJc w:val="left"/>
      <w:pPr>
        <w:tabs>
          <w:tab w:val="num" w:pos="5040"/>
        </w:tabs>
        <w:ind w:left="5040" w:hanging="360"/>
      </w:pPr>
      <w:rPr>
        <w:rFonts w:ascii="Arial" w:hAnsi="Arial" w:hint="default"/>
      </w:rPr>
    </w:lvl>
    <w:lvl w:ilvl="7" w:tplc="786C2642" w:tentative="1">
      <w:start w:val="1"/>
      <w:numFmt w:val="bullet"/>
      <w:lvlText w:val="•"/>
      <w:lvlJc w:val="left"/>
      <w:pPr>
        <w:tabs>
          <w:tab w:val="num" w:pos="5760"/>
        </w:tabs>
        <w:ind w:left="5760" w:hanging="360"/>
      </w:pPr>
      <w:rPr>
        <w:rFonts w:ascii="Arial" w:hAnsi="Arial" w:hint="default"/>
      </w:rPr>
    </w:lvl>
    <w:lvl w:ilvl="8" w:tplc="098A30A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352575"/>
    <w:multiLevelType w:val="hybridMultilevel"/>
    <w:tmpl w:val="8B9A133E"/>
    <w:lvl w:ilvl="0" w:tplc="936AB73E">
      <w:start w:val="1"/>
      <w:numFmt w:val="bullet"/>
      <w:lvlText w:val="-"/>
      <w:lvlJc w:val="left"/>
      <w:pPr>
        <w:tabs>
          <w:tab w:val="num" w:pos="720"/>
        </w:tabs>
        <w:ind w:left="720" w:hanging="360"/>
      </w:pPr>
      <w:rPr>
        <w:rFonts w:ascii="Times New Roman" w:hAnsi="Times New Roman" w:hint="default"/>
      </w:rPr>
    </w:lvl>
    <w:lvl w:ilvl="1" w:tplc="546E56DA" w:tentative="1">
      <w:start w:val="1"/>
      <w:numFmt w:val="bullet"/>
      <w:lvlText w:val="-"/>
      <w:lvlJc w:val="left"/>
      <w:pPr>
        <w:tabs>
          <w:tab w:val="num" w:pos="1440"/>
        </w:tabs>
        <w:ind w:left="1440" w:hanging="360"/>
      </w:pPr>
      <w:rPr>
        <w:rFonts w:ascii="Times New Roman" w:hAnsi="Times New Roman" w:hint="default"/>
      </w:rPr>
    </w:lvl>
    <w:lvl w:ilvl="2" w:tplc="7E26EF3E" w:tentative="1">
      <w:start w:val="1"/>
      <w:numFmt w:val="bullet"/>
      <w:lvlText w:val="-"/>
      <w:lvlJc w:val="left"/>
      <w:pPr>
        <w:tabs>
          <w:tab w:val="num" w:pos="2160"/>
        </w:tabs>
        <w:ind w:left="2160" w:hanging="360"/>
      </w:pPr>
      <w:rPr>
        <w:rFonts w:ascii="Times New Roman" w:hAnsi="Times New Roman" w:hint="default"/>
      </w:rPr>
    </w:lvl>
    <w:lvl w:ilvl="3" w:tplc="B9F443A0" w:tentative="1">
      <w:start w:val="1"/>
      <w:numFmt w:val="bullet"/>
      <w:lvlText w:val="-"/>
      <w:lvlJc w:val="left"/>
      <w:pPr>
        <w:tabs>
          <w:tab w:val="num" w:pos="2880"/>
        </w:tabs>
        <w:ind w:left="2880" w:hanging="360"/>
      </w:pPr>
      <w:rPr>
        <w:rFonts w:ascii="Times New Roman" w:hAnsi="Times New Roman" w:hint="default"/>
      </w:rPr>
    </w:lvl>
    <w:lvl w:ilvl="4" w:tplc="E02A52D6" w:tentative="1">
      <w:start w:val="1"/>
      <w:numFmt w:val="bullet"/>
      <w:lvlText w:val="-"/>
      <w:lvlJc w:val="left"/>
      <w:pPr>
        <w:tabs>
          <w:tab w:val="num" w:pos="3600"/>
        </w:tabs>
        <w:ind w:left="3600" w:hanging="360"/>
      </w:pPr>
      <w:rPr>
        <w:rFonts w:ascii="Times New Roman" w:hAnsi="Times New Roman" w:hint="default"/>
      </w:rPr>
    </w:lvl>
    <w:lvl w:ilvl="5" w:tplc="47E21DC4" w:tentative="1">
      <w:start w:val="1"/>
      <w:numFmt w:val="bullet"/>
      <w:lvlText w:val="-"/>
      <w:lvlJc w:val="left"/>
      <w:pPr>
        <w:tabs>
          <w:tab w:val="num" w:pos="4320"/>
        </w:tabs>
        <w:ind w:left="4320" w:hanging="360"/>
      </w:pPr>
      <w:rPr>
        <w:rFonts w:ascii="Times New Roman" w:hAnsi="Times New Roman" w:hint="default"/>
      </w:rPr>
    </w:lvl>
    <w:lvl w:ilvl="6" w:tplc="445848FE" w:tentative="1">
      <w:start w:val="1"/>
      <w:numFmt w:val="bullet"/>
      <w:lvlText w:val="-"/>
      <w:lvlJc w:val="left"/>
      <w:pPr>
        <w:tabs>
          <w:tab w:val="num" w:pos="5040"/>
        </w:tabs>
        <w:ind w:left="5040" w:hanging="360"/>
      </w:pPr>
      <w:rPr>
        <w:rFonts w:ascii="Times New Roman" w:hAnsi="Times New Roman" w:hint="default"/>
      </w:rPr>
    </w:lvl>
    <w:lvl w:ilvl="7" w:tplc="8FD433BA" w:tentative="1">
      <w:start w:val="1"/>
      <w:numFmt w:val="bullet"/>
      <w:lvlText w:val="-"/>
      <w:lvlJc w:val="left"/>
      <w:pPr>
        <w:tabs>
          <w:tab w:val="num" w:pos="5760"/>
        </w:tabs>
        <w:ind w:left="5760" w:hanging="360"/>
      </w:pPr>
      <w:rPr>
        <w:rFonts w:ascii="Times New Roman" w:hAnsi="Times New Roman" w:hint="default"/>
      </w:rPr>
    </w:lvl>
    <w:lvl w:ilvl="8" w:tplc="DCB835B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4467076"/>
    <w:multiLevelType w:val="hybridMultilevel"/>
    <w:tmpl w:val="0D1894C2"/>
    <w:lvl w:ilvl="0" w:tplc="B7FAA602">
      <w:start w:val="1"/>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9B861B5"/>
    <w:multiLevelType w:val="hybridMultilevel"/>
    <w:tmpl w:val="CABC02A8"/>
    <w:lvl w:ilvl="0" w:tplc="8A4053CA">
      <w:start w:val="3"/>
      <w:numFmt w:val="bullet"/>
      <w:lvlText w:val=""/>
      <w:lvlJc w:val="left"/>
      <w:pPr>
        <w:ind w:left="720" w:hanging="360"/>
      </w:pPr>
      <w:rPr>
        <w:rFonts w:ascii="Symbol" w:eastAsiaTheme="minorEastAsia"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49D4F60"/>
    <w:multiLevelType w:val="hybridMultilevel"/>
    <w:tmpl w:val="F6DAB144"/>
    <w:lvl w:ilvl="0" w:tplc="0AC20584">
      <w:start w:val="1"/>
      <w:numFmt w:val="decimal"/>
      <w:lvlText w:val="%1."/>
      <w:lvlJc w:val="left"/>
      <w:pPr>
        <w:ind w:left="1440" w:hanging="360"/>
      </w:pPr>
      <w:rPr>
        <w:rFonts w:hint="default"/>
        <w:b/>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7" w15:restartNumberingAfterBreak="0">
    <w:nsid w:val="582C5903"/>
    <w:multiLevelType w:val="hybridMultilevel"/>
    <w:tmpl w:val="168410D8"/>
    <w:lvl w:ilvl="0" w:tplc="63B8E502">
      <w:start w:val="1"/>
      <w:numFmt w:val="decimal"/>
      <w:lvlText w:val="%1."/>
      <w:lvlJc w:val="left"/>
      <w:pPr>
        <w:ind w:left="2160" w:hanging="360"/>
      </w:pPr>
      <w:rPr>
        <w:rFonts w:hint="default"/>
        <w:b/>
      </w:rPr>
    </w:lvl>
    <w:lvl w:ilvl="1" w:tplc="04140019" w:tentative="1">
      <w:start w:val="1"/>
      <w:numFmt w:val="lowerLetter"/>
      <w:lvlText w:val="%2."/>
      <w:lvlJc w:val="left"/>
      <w:pPr>
        <w:ind w:left="2880" w:hanging="360"/>
      </w:pPr>
    </w:lvl>
    <w:lvl w:ilvl="2" w:tplc="0414001B" w:tentative="1">
      <w:start w:val="1"/>
      <w:numFmt w:val="lowerRoman"/>
      <w:lvlText w:val="%3."/>
      <w:lvlJc w:val="right"/>
      <w:pPr>
        <w:ind w:left="3600" w:hanging="180"/>
      </w:pPr>
    </w:lvl>
    <w:lvl w:ilvl="3" w:tplc="0414000F" w:tentative="1">
      <w:start w:val="1"/>
      <w:numFmt w:val="decimal"/>
      <w:lvlText w:val="%4."/>
      <w:lvlJc w:val="left"/>
      <w:pPr>
        <w:ind w:left="4320" w:hanging="360"/>
      </w:pPr>
    </w:lvl>
    <w:lvl w:ilvl="4" w:tplc="04140019" w:tentative="1">
      <w:start w:val="1"/>
      <w:numFmt w:val="lowerLetter"/>
      <w:lvlText w:val="%5."/>
      <w:lvlJc w:val="left"/>
      <w:pPr>
        <w:ind w:left="5040" w:hanging="360"/>
      </w:pPr>
    </w:lvl>
    <w:lvl w:ilvl="5" w:tplc="0414001B" w:tentative="1">
      <w:start w:val="1"/>
      <w:numFmt w:val="lowerRoman"/>
      <w:lvlText w:val="%6."/>
      <w:lvlJc w:val="right"/>
      <w:pPr>
        <w:ind w:left="5760" w:hanging="180"/>
      </w:pPr>
    </w:lvl>
    <w:lvl w:ilvl="6" w:tplc="0414000F" w:tentative="1">
      <w:start w:val="1"/>
      <w:numFmt w:val="decimal"/>
      <w:lvlText w:val="%7."/>
      <w:lvlJc w:val="left"/>
      <w:pPr>
        <w:ind w:left="6480" w:hanging="360"/>
      </w:pPr>
    </w:lvl>
    <w:lvl w:ilvl="7" w:tplc="04140019" w:tentative="1">
      <w:start w:val="1"/>
      <w:numFmt w:val="lowerLetter"/>
      <w:lvlText w:val="%8."/>
      <w:lvlJc w:val="left"/>
      <w:pPr>
        <w:ind w:left="7200" w:hanging="360"/>
      </w:pPr>
    </w:lvl>
    <w:lvl w:ilvl="8" w:tplc="0414001B" w:tentative="1">
      <w:start w:val="1"/>
      <w:numFmt w:val="lowerRoman"/>
      <w:lvlText w:val="%9."/>
      <w:lvlJc w:val="right"/>
      <w:pPr>
        <w:ind w:left="7920" w:hanging="180"/>
      </w:pPr>
    </w:lvl>
  </w:abstractNum>
  <w:abstractNum w:abstractNumId="18" w15:restartNumberingAfterBreak="0">
    <w:nsid w:val="588F3B33"/>
    <w:multiLevelType w:val="hybridMultilevel"/>
    <w:tmpl w:val="3D180C34"/>
    <w:lvl w:ilvl="0" w:tplc="9F2E3BC4">
      <w:start w:val="1"/>
      <w:numFmt w:val="decimal"/>
      <w:lvlText w:val="%1."/>
      <w:lvlJc w:val="left"/>
      <w:pPr>
        <w:ind w:left="2520" w:hanging="360"/>
      </w:pPr>
      <w:rPr>
        <w:rFonts w:hint="default"/>
        <w:b/>
      </w:rPr>
    </w:lvl>
    <w:lvl w:ilvl="1" w:tplc="04140019" w:tentative="1">
      <w:start w:val="1"/>
      <w:numFmt w:val="lowerLetter"/>
      <w:lvlText w:val="%2."/>
      <w:lvlJc w:val="left"/>
      <w:pPr>
        <w:ind w:left="3240" w:hanging="360"/>
      </w:pPr>
    </w:lvl>
    <w:lvl w:ilvl="2" w:tplc="0414001B" w:tentative="1">
      <w:start w:val="1"/>
      <w:numFmt w:val="lowerRoman"/>
      <w:lvlText w:val="%3."/>
      <w:lvlJc w:val="right"/>
      <w:pPr>
        <w:ind w:left="3960" w:hanging="180"/>
      </w:pPr>
    </w:lvl>
    <w:lvl w:ilvl="3" w:tplc="0414000F" w:tentative="1">
      <w:start w:val="1"/>
      <w:numFmt w:val="decimal"/>
      <w:lvlText w:val="%4."/>
      <w:lvlJc w:val="left"/>
      <w:pPr>
        <w:ind w:left="4680" w:hanging="360"/>
      </w:pPr>
    </w:lvl>
    <w:lvl w:ilvl="4" w:tplc="04140019" w:tentative="1">
      <w:start w:val="1"/>
      <w:numFmt w:val="lowerLetter"/>
      <w:lvlText w:val="%5."/>
      <w:lvlJc w:val="left"/>
      <w:pPr>
        <w:ind w:left="5400" w:hanging="360"/>
      </w:pPr>
    </w:lvl>
    <w:lvl w:ilvl="5" w:tplc="0414001B" w:tentative="1">
      <w:start w:val="1"/>
      <w:numFmt w:val="lowerRoman"/>
      <w:lvlText w:val="%6."/>
      <w:lvlJc w:val="right"/>
      <w:pPr>
        <w:ind w:left="6120" w:hanging="180"/>
      </w:pPr>
    </w:lvl>
    <w:lvl w:ilvl="6" w:tplc="0414000F" w:tentative="1">
      <w:start w:val="1"/>
      <w:numFmt w:val="decimal"/>
      <w:lvlText w:val="%7."/>
      <w:lvlJc w:val="left"/>
      <w:pPr>
        <w:ind w:left="6840" w:hanging="360"/>
      </w:pPr>
    </w:lvl>
    <w:lvl w:ilvl="7" w:tplc="04140019" w:tentative="1">
      <w:start w:val="1"/>
      <w:numFmt w:val="lowerLetter"/>
      <w:lvlText w:val="%8."/>
      <w:lvlJc w:val="left"/>
      <w:pPr>
        <w:ind w:left="7560" w:hanging="360"/>
      </w:pPr>
    </w:lvl>
    <w:lvl w:ilvl="8" w:tplc="0414001B" w:tentative="1">
      <w:start w:val="1"/>
      <w:numFmt w:val="lowerRoman"/>
      <w:lvlText w:val="%9."/>
      <w:lvlJc w:val="right"/>
      <w:pPr>
        <w:ind w:left="8280" w:hanging="180"/>
      </w:pPr>
    </w:lvl>
  </w:abstractNum>
  <w:abstractNum w:abstractNumId="19" w15:restartNumberingAfterBreak="0">
    <w:nsid w:val="59D754AE"/>
    <w:multiLevelType w:val="hybridMultilevel"/>
    <w:tmpl w:val="BF6665DA"/>
    <w:lvl w:ilvl="0" w:tplc="1BBAEE5C">
      <w:start w:val="3"/>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D03166C"/>
    <w:multiLevelType w:val="hybridMultilevel"/>
    <w:tmpl w:val="DC5A147A"/>
    <w:lvl w:ilvl="0" w:tplc="D0B07C52">
      <w:start w:val="1"/>
      <w:numFmt w:val="decimal"/>
      <w:lvlText w:val="%1."/>
      <w:lvlJc w:val="left"/>
      <w:pPr>
        <w:tabs>
          <w:tab w:val="num" w:pos="720"/>
        </w:tabs>
        <w:ind w:left="720" w:hanging="360"/>
      </w:pPr>
    </w:lvl>
    <w:lvl w:ilvl="1" w:tplc="D8F020FA" w:tentative="1">
      <w:start w:val="1"/>
      <w:numFmt w:val="decimal"/>
      <w:lvlText w:val="%2."/>
      <w:lvlJc w:val="left"/>
      <w:pPr>
        <w:tabs>
          <w:tab w:val="num" w:pos="1440"/>
        </w:tabs>
        <w:ind w:left="1440" w:hanging="360"/>
      </w:pPr>
    </w:lvl>
    <w:lvl w:ilvl="2" w:tplc="8B6AC77E" w:tentative="1">
      <w:start w:val="1"/>
      <w:numFmt w:val="decimal"/>
      <w:lvlText w:val="%3."/>
      <w:lvlJc w:val="left"/>
      <w:pPr>
        <w:tabs>
          <w:tab w:val="num" w:pos="2160"/>
        </w:tabs>
        <w:ind w:left="2160" w:hanging="360"/>
      </w:pPr>
    </w:lvl>
    <w:lvl w:ilvl="3" w:tplc="A02E7314" w:tentative="1">
      <w:start w:val="1"/>
      <w:numFmt w:val="decimal"/>
      <w:lvlText w:val="%4."/>
      <w:lvlJc w:val="left"/>
      <w:pPr>
        <w:tabs>
          <w:tab w:val="num" w:pos="2880"/>
        </w:tabs>
        <w:ind w:left="2880" w:hanging="360"/>
      </w:pPr>
    </w:lvl>
    <w:lvl w:ilvl="4" w:tplc="32FA081A" w:tentative="1">
      <w:start w:val="1"/>
      <w:numFmt w:val="decimal"/>
      <w:lvlText w:val="%5."/>
      <w:lvlJc w:val="left"/>
      <w:pPr>
        <w:tabs>
          <w:tab w:val="num" w:pos="3600"/>
        </w:tabs>
        <w:ind w:left="3600" w:hanging="360"/>
      </w:pPr>
    </w:lvl>
    <w:lvl w:ilvl="5" w:tplc="40DCA51A" w:tentative="1">
      <w:start w:val="1"/>
      <w:numFmt w:val="decimal"/>
      <w:lvlText w:val="%6."/>
      <w:lvlJc w:val="left"/>
      <w:pPr>
        <w:tabs>
          <w:tab w:val="num" w:pos="4320"/>
        </w:tabs>
        <w:ind w:left="4320" w:hanging="360"/>
      </w:pPr>
    </w:lvl>
    <w:lvl w:ilvl="6" w:tplc="80943912" w:tentative="1">
      <w:start w:val="1"/>
      <w:numFmt w:val="decimal"/>
      <w:lvlText w:val="%7."/>
      <w:lvlJc w:val="left"/>
      <w:pPr>
        <w:tabs>
          <w:tab w:val="num" w:pos="5040"/>
        </w:tabs>
        <w:ind w:left="5040" w:hanging="360"/>
      </w:pPr>
    </w:lvl>
    <w:lvl w:ilvl="7" w:tplc="D46273E6" w:tentative="1">
      <w:start w:val="1"/>
      <w:numFmt w:val="decimal"/>
      <w:lvlText w:val="%8."/>
      <w:lvlJc w:val="left"/>
      <w:pPr>
        <w:tabs>
          <w:tab w:val="num" w:pos="5760"/>
        </w:tabs>
        <w:ind w:left="5760" w:hanging="360"/>
      </w:pPr>
    </w:lvl>
    <w:lvl w:ilvl="8" w:tplc="AABA2F26" w:tentative="1">
      <w:start w:val="1"/>
      <w:numFmt w:val="decimal"/>
      <w:lvlText w:val="%9."/>
      <w:lvlJc w:val="left"/>
      <w:pPr>
        <w:tabs>
          <w:tab w:val="num" w:pos="6480"/>
        </w:tabs>
        <w:ind w:left="6480" w:hanging="360"/>
      </w:pPr>
    </w:lvl>
  </w:abstractNum>
  <w:abstractNum w:abstractNumId="21" w15:restartNumberingAfterBreak="0">
    <w:nsid w:val="60EC001A"/>
    <w:multiLevelType w:val="multilevel"/>
    <w:tmpl w:val="78F84736"/>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491CF4"/>
    <w:multiLevelType w:val="hybridMultilevel"/>
    <w:tmpl w:val="F54AD26C"/>
    <w:lvl w:ilvl="0" w:tplc="67A2288C">
      <w:start w:val="1"/>
      <w:numFmt w:val="decimal"/>
      <w:lvlText w:val="%1."/>
      <w:lvlJc w:val="left"/>
      <w:pPr>
        <w:ind w:left="1800" w:hanging="360"/>
      </w:pPr>
      <w:rPr>
        <w:rFonts w:hint="default"/>
        <w:b/>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3" w15:restartNumberingAfterBreak="0">
    <w:nsid w:val="6F1836BA"/>
    <w:multiLevelType w:val="hybridMultilevel"/>
    <w:tmpl w:val="561E1886"/>
    <w:lvl w:ilvl="0" w:tplc="1B644C82">
      <w:start w:val="1"/>
      <w:numFmt w:val="bullet"/>
      <w:lvlText w:val="-"/>
      <w:lvlJc w:val="left"/>
      <w:pPr>
        <w:tabs>
          <w:tab w:val="num" w:pos="720"/>
        </w:tabs>
        <w:ind w:left="720" w:hanging="360"/>
      </w:pPr>
      <w:rPr>
        <w:rFonts w:ascii="Times New Roman" w:hAnsi="Times New Roman" w:hint="default"/>
      </w:rPr>
    </w:lvl>
    <w:lvl w:ilvl="1" w:tplc="9D02BC30" w:tentative="1">
      <w:start w:val="1"/>
      <w:numFmt w:val="bullet"/>
      <w:lvlText w:val="-"/>
      <w:lvlJc w:val="left"/>
      <w:pPr>
        <w:tabs>
          <w:tab w:val="num" w:pos="1440"/>
        </w:tabs>
        <w:ind w:left="1440" w:hanging="360"/>
      </w:pPr>
      <w:rPr>
        <w:rFonts w:ascii="Times New Roman" w:hAnsi="Times New Roman" w:hint="default"/>
      </w:rPr>
    </w:lvl>
    <w:lvl w:ilvl="2" w:tplc="F4A4E95C" w:tentative="1">
      <w:start w:val="1"/>
      <w:numFmt w:val="bullet"/>
      <w:lvlText w:val="-"/>
      <w:lvlJc w:val="left"/>
      <w:pPr>
        <w:tabs>
          <w:tab w:val="num" w:pos="2160"/>
        </w:tabs>
        <w:ind w:left="2160" w:hanging="360"/>
      </w:pPr>
      <w:rPr>
        <w:rFonts w:ascii="Times New Roman" w:hAnsi="Times New Roman" w:hint="default"/>
      </w:rPr>
    </w:lvl>
    <w:lvl w:ilvl="3" w:tplc="20280C48" w:tentative="1">
      <w:start w:val="1"/>
      <w:numFmt w:val="bullet"/>
      <w:lvlText w:val="-"/>
      <w:lvlJc w:val="left"/>
      <w:pPr>
        <w:tabs>
          <w:tab w:val="num" w:pos="2880"/>
        </w:tabs>
        <w:ind w:left="2880" w:hanging="360"/>
      </w:pPr>
      <w:rPr>
        <w:rFonts w:ascii="Times New Roman" w:hAnsi="Times New Roman" w:hint="default"/>
      </w:rPr>
    </w:lvl>
    <w:lvl w:ilvl="4" w:tplc="817E4266" w:tentative="1">
      <w:start w:val="1"/>
      <w:numFmt w:val="bullet"/>
      <w:lvlText w:val="-"/>
      <w:lvlJc w:val="left"/>
      <w:pPr>
        <w:tabs>
          <w:tab w:val="num" w:pos="3600"/>
        </w:tabs>
        <w:ind w:left="3600" w:hanging="360"/>
      </w:pPr>
      <w:rPr>
        <w:rFonts w:ascii="Times New Roman" w:hAnsi="Times New Roman" w:hint="default"/>
      </w:rPr>
    </w:lvl>
    <w:lvl w:ilvl="5" w:tplc="BE36B436" w:tentative="1">
      <w:start w:val="1"/>
      <w:numFmt w:val="bullet"/>
      <w:lvlText w:val="-"/>
      <w:lvlJc w:val="left"/>
      <w:pPr>
        <w:tabs>
          <w:tab w:val="num" w:pos="4320"/>
        </w:tabs>
        <w:ind w:left="4320" w:hanging="360"/>
      </w:pPr>
      <w:rPr>
        <w:rFonts w:ascii="Times New Roman" w:hAnsi="Times New Roman" w:hint="default"/>
      </w:rPr>
    </w:lvl>
    <w:lvl w:ilvl="6" w:tplc="113216BA" w:tentative="1">
      <w:start w:val="1"/>
      <w:numFmt w:val="bullet"/>
      <w:lvlText w:val="-"/>
      <w:lvlJc w:val="left"/>
      <w:pPr>
        <w:tabs>
          <w:tab w:val="num" w:pos="5040"/>
        </w:tabs>
        <w:ind w:left="5040" w:hanging="360"/>
      </w:pPr>
      <w:rPr>
        <w:rFonts w:ascii="Times New Roman" w:hAnsi="Times New Roman" w:hint="default"/>
      </w:rPr>
    </w:lvl>
    <w:lvl w:ilvl="7" w:tplc="45428BD8" w:tentative="1">
      <w:start w:val="1"/>
      <w:numFmt w:val="bullet"/>
      <w:lvlText w:val="-"/>
      <w:lvlJc w:val="left"/>
      <w:pPr>
        <w:tabs>
          <w:tab w:val="num" w:pos="5760"/>
        </w:tabs>
        <w:ind w:left="5760" w:hanging="360"/>
      </w:pPr>
      <w:rPr>
        <w:rFonts w:ascii="Times New Roman" w:hAnsi="Times New Roman" w:hint="default"/>
      </w:rPr>
    </w:lvl>
    <w:lvl w:ilvl="8" w:tplc="5A0C1BF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F7A79A5"/>
    <w:multiLevelType w:val="hybridMultilevel"/>
    <w:tmpl w:val="24B474AA"/>
    <w:lvl w:ilvl="0" w:tplc="073E0EE2">
      <w:start w:val="1"/>
      <w:numFmt w:val="decimal"/>
      <w:lvlText w:val="%1."/>
      <w:lvlJc w:val="left"/>
      <w:pPr>
        <w:tabs>
          <w:tab w:val="num" w:pos="720"/>
        </w:tabs>
        <w:ind w:left="720" w:hanging="360"/>
      </w:pPr>
    </w:lvl>
    <w:lvl w:ilvl="1" w:tplc="40B4C526" w:tentative="1">
      <w:start w:val="1"/>
      <w:numFmt w:val="decimal"/>
      <w:lvlText w:val="%2."/>
      <w:lvlJc w:val="left"/>
      <w:pPr>
        <w:tabs>
          <w:tab w:val="num" w:pos="1440"/>
        </w:tabs>
        <w:ind w:left="1440" w:hanging="360"/>
      </w:pPr>
    </w:lvl>
    <w:lvl w:ilvl="2" w:tplc="D488FA8E" w:tentative="1">
      <w:start w:val="1"/>
      <w:numFmt w:val="decimal"/>
      <w:lvlText w:val="%3."/>
      <w:lvlJc w:val="left"/>
      <w:pPr>
        <w:tabs>
          <w:tab w:val="num" w:pos="2160"/>
        </w:tabs>
        <w:ind w:left="2160" w:hanging="360"/>
      </w:pPr>
    </w:lvl>
    <w:lvl w:ilvl="3" w:tplc="A61C2640" w:tentative="1">
      <w:start w:val="1"/>
      <w:numFmt w:val="decimal"/>
      <w:lvlText w:val="%4."/>
      <w:lvlJc w:val="left"/>
      <w:pPr>
        <w:tabs>
          <w:tab w:val="num" w:pos="2880"/>
        </w:tabs>
        <w:ind w:left="2880" w:hanging="360"/>
      </w:pPr>
    </w:lvl>
    <w:lvl w:ilvl="4" w:tplc="E8BAB84C" w:tentative="1">
      <w:start w:val="1"/>
      <w:numFmt w:val="decimal"/>
      <w:lvlText w:val="%5."/>
      <w:lvlJc w:val="left"/>
      <w:pPr>
        <w:tabs>
          <w:tab w:val="num" w:pos="3600"/>
        </w:tabs>
        <w:ind w:left="3600" w:hanging="360"/>
      </w:pPr>
    </w:lvl>
    <w:lvl w:ilvl="5" w:tplc="B9F0BDC8" w:tentative="1">
      <w:start w:val="1"/>
      <w:numFmt w:val="decimal"/>
      <w:lvlText w:val="%6."/>
      <w:lvlJc w:val="left"/>
      <w:pPr>
        <w:tabs>
          <w:tab w:val="num" w:pos="4320"/>
        </w:tabs>
        <w:ind w:left="4320" w:hanging="360"/>
      </w:pPr>
    </w:lvl>
    <w:lvl w:ilvl="6" w:tplc="22C8BC12" w:tentative="1">
      <w:start w:val="1"/>
      <w:numFmt w:val="decimal"/>
      <w:lvlText w:val="%7."/>
      <w:lvlJc w:val="left"/>
      <w:pPr>
        <w:tabs>
          <w:tab w:val="num" w:pos="5040"/>
        </w:tabs>
        <w:ind w:left="5040" w:hanging="360"/>
      </w:pPr>
    </w:lvl>
    <w:lvl w:ilvl="7" w:tplc="B902FEA0" w:tentative="1">
      <w:start w:val="1"/>
      <w:numFmt w:val="decimal"/>
      <w:lvlText w:val="%8."/>
      <w:lvlJc w:val="left"/>
      <w:pPr>
        <w:tabs>
          <w:tab w:val="num" w:pos="5760"/>
        </w:tabs>
        <w:ind w:left="5760" w:hanging="360"/>
      </w:pPr>
    </w:lvl>
    <w:lvl w:ilvl="8" w:tplc="D4B477FE" w:tentative="1">
      <w:start w:val="1"/>
      <w:numFmt w:val="decimal"/>
      <w:lvlText w:val="%9."/>
      <w:lvlJc w:val="left"/>
      <w:pPr>
        <w:tabs>
          <w:tab w:val="num" w:pos="6480"/>
        </w:tabs>
        <w:ind w:left="6480" w:hanging="360"/>
      </w:pPr>
    </w:lvl>
  </w:abstractNum>
  <w:abstractNum w:abstractNumId="25" w15:restartNumberingAfterBreak="0">
    <w:nsid w:val="796D238C"/>
    <w:multiLevelType w:val="hybridMultilevel"/>
    <w:tmpl w:val="E37490BA"/>
    <w:lvl w:ilvl="0" w:tplc="9DD452B8">
      <w:start w:val="1"/>
      <w:numFmt w:val="lowerLetter"/>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13"/>
  </w:num>
  <w:num w:numId="3">
    <w:abstractNumId w:val="10"/>
  </w:num>
  <w:num w:numId="4">
    <w:abstractNumId w:val="20"/>
  </w:num>
  <w:num w:numId="5">
    <w:abstractNumId w:val="8"/>
  </w:num>
  <w:num w:numId="6">
    <w:abstractNumId w:val="6"/>
  </w:num>
  <w:num w:numId="7">
    <w:abstractNumId w:val="5"/>
  </w:num>
  <w:num w:numId="8">
    <w:abstractNumId w:val="0"/>
  </w:num>
  <w:num w:numId="9">
    <w:abstractNumId w:val="3"/>
  </w:num>
  <w:num w:numId="10">
    <w:abstractNumId w:val="24"/>
  </w:num>
  <w:num w:numId="11">
    <w:abstractNumId w:val="23"/>
  </w:num>
  <w:num w:numId="12">
    <w:abstractNumId w:val="12"/>
  </w:num>
  <w:num w:numId="13">
    <w:abstractNumId w:val="19"/>
  </w:num>
  <w:num w:numId="14">
    <w:abstractNumId w:val="9"/>
  </w:num>
  <w:num w:numId="15">
    <w:abstractNumId w:val="11"/>
  </w:num>
  <w:num w:numId="16">
    <w:abstractNumId w:val="16"/>
  </w:num>
  <w:num w:numId="17">
    <w:abstractNumId w:val="22"/>
  </w:num>
  <w:num w:numId="18">
    <w:abstractNumId w:val="17"/>
  </w:num>
  <w:num w:numId="19">
    <w:abstractNumId w:val="18"/>
  </w:num>
  <w:num w:numId="20">
    <w:abstractNumId w:val="4"/>
  </w:num>
  <w:num w:numId="21">
    <w:abstractNumId w:val="25"/>
  </w:num>
  <w:num w:numId="22">
    <w:abstractNumId w:val="7"/>
  </w:num>
  <w:num w:numId="23">
    <w:abstractNumId w:val="14"/>
  </w:num>
  <w:num w:numId="24">
    <w:abstractNumId w:val="2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1DA4"/>
    <w:rsid w:val="00011C46"/>
    <w:rsid w:val="0005234C"/>
    <w:rsid w:val="000B5E86"/>
    <w:rsid w:val="000E5614"/>
    <w:rsid w:val="001047CA"/>
    <w:rsid w:val="0012477A"/>
    <w:rsid w:val="00127487"/>
    <w:rsid w:val="00146E26"/>
    <w:rsid w:val="00156988"/>
    <w:rsid w:val="00167953"/>
    <w:rsid w:val="00172D94"/>
    <w:rsid w:val="00174375"/>
    <w:rsid w:val="00187D9C"/>
    <w:rsid w:val="001C0496"/>
    <w:rsid w:val="001D5FDB"/>
    <w:rsid w:val="001E1E2E"/>
    <w:rsid w:val="00231761"/>
    <w:rsid w:val="002A65E1"/>
    <w:rsid w:val="002D570B"/>
    <w:rsid w:val="002E19C5"/>
    <w:rsid w:val="003020DA"/>
    <w:rsid w:val="0031221F"/>
    <w:rsid w:val="00332DCC"/>
    <w:rsid w:val="00337463"/>
    <w:rsid w:val="00383542"/>
    <w:rsid w:val="003B0803"/>
    <w:rsid w:val="004028DF"/>
    <w:rsid w:val="0042199B"/>
    <w:rsid w:val="00421F43"/>
    <w:rsid w:val="00452216"/>
    <w:rsid w:val="00511A42"/>
    <w:rsid w:val="00534D4F"/>
    <w:rsid w:val="005603DA"/>
    <w:rsid w:val="005E73EF"/>
    <w:rsid w:val="00627239"/>
    <w:rsid w:val="0063696A"/>
    <w:rsid w:val="006625D0"/>
    <w:rsid w:val="006936CB"/>
    <w:rsid w:val="0073659D"/>
    <w:rsid w:val="00755350"/>
    <w:rsid w:val="00776BED"/>
    <w:rsid w:val="00781DA4"/>
    <w:rsid w:val="007D0A8A"/>
    <w:rsid w:val="008069C7"/>
    <w:rsid w:val="008D4DF5"/>
    <w:rsid w:val="008D6398"/>
    <w:rsid w:val="008F1AF4"/>
    <w:rsid w:val="008F5A36"/>
    <w:rsid w:val="00952DEE"/>
    <w:rsid w:val="0095420B"/>
    <w:rsid w:val="0097276C"/>
    <w:rsid w:val="00981716"/>
    <w:rsid w:val="009834B6"/>
    <w:rsid w:val="009B1991"/>
    <w:rsid w:val="009B5A4C"/>
    <w:rsid w:val="009C34FF"/>
    <w:rsid w:val="00A1732D"/>
    <w:rsid w:val="00A34B2E"/>
    <w:rsid w:val="00A4611A"/>
    <w:rsid w:val="00AC11B9"/>
    <w:rsid w:val="00AE3CC9"/>
    <w:rsid w:val="00AF62FC"/>
    <w:rsid w:val="00B22AE5"/>
    <w:rsid w:val="00B47229"/>
    <w:rsid w:val="00BD24BA"/>
    <w:rsid w:val="00C626D1"/>
    <w:rsid w:val="00C92C1E"/>
    <w:rsid w:val="00CB15BC"/>
    <w:rsid w:val="00CD240B"/>
    <w:rsid w:val="00CF41D1"/>
    <w:rsid w:val="00D106AA"/>
    <w:rsid w:val="00E3329B"/>
    <w:rsid w:val="00E731ED"/>
    <w:rsid w:val="00E86457"/>
    <w:rsid w:val="00ED30C9"/>
    <w:rsid w:val="00F825B8"/>
    <w:rsid w:val="00F87E45"/>
    <w:rsid w:val="00FA5C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1DFB4"/>
  <w15:docId w15:val="{55854891-2A03-402C-AC10-E49C1C36C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32D"/>
    <w:rPr>
      <w:rFonts w:ascii="Times New Roman" w:eastAsia="Times New Roman" w:hAnsi="Times New Roman" w:cs="Times New Roman"/>
      <w:sz w:val="24"/>
      <w:szCs w:val="24"/>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172D94"/>
    <w:rPr>
      <w:rFonts w:ascii="Tahoma" w:hAnsi="Tahoma" w:cs="Tahoma"/>
      <w:sz w:val="16"/>
      <w:szCs w:val="16"/>
    </w:rPr>
  </w:style>
  <w:style w:type="character" w:customStyle="1" w:styleId="BobletekstTegn">
    <w:name w:val="Bobletekst Tegn"/>
    <w:basedOn w:val="Standardskriftforavsnitt"/>
    <w:link w:val="Bobletekst"/>
    <w:uiPriority w:val="99"/>
    <w:semiHidden/>
    <w:rsid w:val="00172D94"/>
    <w:rPr>
      <w:rFonts w:ascii="Tahoma" w:hAnsi="Tahoma" w:cs="Tahoma"/>
      <w:sz w:val="16"/>
      <w:szCs w:val="16"/>
    </w:rPr>
  </w:style>
  <w:style w:type="paragraph" w:styleId="Listeavsnitt">
    <w:name w:val="List Paragraph"/>
    <w:basedOn w:val="Normal"/>
    <w:uiPriority w:val="34"/>
    <w:qFormat/>
    <w:rsid w:val="0073659D"/>
    <w:pPr>
      <w:ind w:left="720"/>
      <w:contextualSpacing/>
    </w:pPr>
  </w:style>
  <w:style w:type="character" w:styleId="Hyperkobling">
    <w:name w:val="Hyperlink"/>
    <w:basedOn w:val="Standardskriftforavsnitt"/>
    <w:uiPriority w:val="99"/>
    <w:unhideWhenUsed/>
    <w:rsid w:val="008D4DF5"/>
    <w:rPr>
      <w:color w:val="0000FF" w:themeColor="hyperlink"/>
      <w:u w:val="single"/>
    </w:rPr>
  </w:style>
  <w:style w:type="table" w:styleId="Tabellrutenett">
    <w:name w:val="Table Grid"/>
    <w:basedOn w:val="Vanligtabell"/>
    <w:uiPriority w:val="59"/>
    <w:unhideWhenUsed/>
    <w:rsid w:val="00D10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B22AE5"/>
    <w:rPr>
      <w:color w:val="605E5C"/>
      <w:shd w:val="clear" w:color="auto" w:fill="E1DFDD"/>
    </w:rPr>
  </w:style>
  <w:style w:type="paragraph" w:styleId="NormalWeb">
    <w:name w:val="Normal (Web)"/>
    <w:basedOn w:val="Normal"/>
    <w:uiPriority w:val="99"/>
    <w:semiHidden/>
    <w:unhideWhenUsed/>
    <w:rsid w:val="00776B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55456">
      <w:bodyDiv w:val="1"/>
      <w:marLeft w:val="0"/>
      <w:marRight w:val="0"/>
      <w:marTop w:val="0"/>
      <w:marBottom w:val="0"/>
      <w:divBdr>
        <w:top w:val="none" w:sz="0" w:space="0" w:color="auto"/>
        <w:left w:val="none" w:sz="0" w:space="0" w:color="auto"/>
        <w:bottom w:val="none" w:sz="0" w:space="0" w:color="auto"/>
        <w:right w:val="none" w:sz="0" w:space="0" w:color="auto"/>
      </w:divBdr>
    </w:div>
    <w:div w:id="237524343">
      <w:bodyDiv w:val="1"/>
      <w:marLeft w:val="0"/>
      <w:marRight w:val="0"/>
      <w:marTop w:val="0"/>
      <w:marBottom w:val="0"/>
      <w:divBdr>
        <w:top w:val="none" w:sz="0" w:space="0" w:color="auto"/>
        <w:left w:val="none" w:sz="0" w:space="0" w:color="auto"/>
        <w:bottom w:val="none" w:sz="0" w:space="0" w:color="auto"/>
        <w:right w:val="none" w:sz="0" w:space="0" w:color="auto"/>
      </w:divBdr>
    </w:div>
    <w:div w:id="278995937">
      <w:bodyDiv w:val="1"/>
      <w:marLeft w:val="0"/>
      <w:marRight w:val="0"/>
      <w:marTop w:val="0"/>
      <w:marBottom w:val="0"/>
      <w:divBdr>
        <w:top w:val="none" w:sz="0" w:space="0" w:color="auto"/>
        <w:left w:val="none" w:sz="0" w:space="0" w:color="auto"/>
        <w:bottom w:val="none" w:sz="0" w:space="0" w:color="auto"/>
        <w:right w:val="none" w:sz="0" w:space="0" w:color="auto"/>
      </w:divBdr>
    </w:div>
    <w:div w:id="281958575">
      <w:bodyDiv w:val="1"/>
      <w:marLeft w:val="0"/>
      <w:marRight w:val="0"/>
      <w:marTop w:val="0"/>
      <w:marBottom w:val="0"/>
      <w:divBdr>
        <w:top w:val="none" w:sz="0" w:space="0" w:color="auto"/>
        <w:left w:val="none" w:sz="0" w:space="0" w:color="auto"/>
        <w:bottom w:val="none" w:sz="0" w:space="0" w:color="auto"/>
        <w:right w:val="none" w:sz="0" w:space="0" w:color="auto"/>
      </w:divBdr>
      <w:divsChild>
        <w:div w:id="210768023">
          <w:marLeft w:val="446"/>
          <w:marRight w:val="0"/>
          <w:marTop w:val="0"/>
          <w:marBottom w:val="0"/>
          <w:divBdr>
            <w:top w:val="none" w:sz="0" w:space="0" w:color="auto"/>
            <w:left w:val="none" w:sz="0" w:space="0" w:color="auto"/>
            <w:bottom w:val="none" w:sz="0" w:space="0" w:color="auto"/>
            <w:right w:val="none" w:sz="0" w:space="0" w:color="auto"/>
          </w:divBdr>
        </w:div>
      </w:divsChild>
    </w:div>
    <w:div w:id="471824252">
      <w:bodyDiv w:val="1"/>
      <w:marLeft w:val="0"/>
      <w:marRight w:val="0"/>
      <w:marTop w:val="0"/>
      <w:marBottom w:val="0"/>
      <w:divBdr>
        <w:top w:val="none" w:sz="0" w:space="0" w:color="auto"/>
        <w:left w:val="none" w:sz="0" w:space="0" w:color="auto"/>
        <w:bottom w:val="none" w:sz="0" w:space="0" w:color="auto"/>
        <w:right w:val="none" w:sz="0" w:space="0" w:color="auto"/>
      </w:divBdr>
    </w:div>
    <w:div w:id="540019392">
      <w:bodyDiv w:val="1"/>
      <w:marLeft w:val="0"/>
      <w:marRight w:val="0"/>
      <w:marTop w:val="0"/>
      <w:marBottom w:val="0"/>
      <w:divBdr>
        <w:top w:val="none" w:sz="0" w:space="0" w:color="auto"/>
        <w:left w:val="none" w:sz="0" w:space="0" w:color="auto"/>
        <w:bottom w:val="none" w:sz="0" w:space="0" w:color="auto"/>
        <w:right w:val="none" w:sz="0" w:space="0" w:color="auto"/>
      </w:divBdr>
      <w:divsChild>
        <w:div w:id="93017912">
          <w:marLeft w:val="518"/>
          <w:marRight w:val="0"/>
          <w:marTop w:val="0"/>
          <w:marBottom w:val="0"/>
          <w:divBdr>
            <w:top w:val="none" w:sz="0" w:space="0" w:color="auto"/>
            <w:left w:val="none" w:sz="0" w:space="0" w:color="auto"/>
            <w:bottom w:val="none" w:sz="0" w:space="0" w:color="auto"/>
            <w:right w:val="none" w:sz="0" w:space="0" w:color="auto"/>
          </w:divBdr>
        </w:div>
        <w:div w:id="137262921">
          <w:marLeft w:val="518"/>
          <w:marRight w:val="0"/>
          <w:marTop w:val="0"/>
          <w:marBottom w:val="0"/>
          <w:divBdr>
            <w:top w:val="none" w:sz="0" w:space="0" w:color="auto"/>
            <w:left w:val="none" w:sz="0" w:space="0" w:color="auto"/>
            <w:bottom w:val="none" w:sz="0" w:space="0" w:color="auto"/>
            <w:right w:val="none" w:sz="0" w:space="0" w:color="auto"/>
          </w:divBdr>
        </w:div>
        <w:div w:id="1724792273">
          <w:marLeft w:val="518"/>
          <w:marRight w:val="0"/>
          <w:marTop w:val="0"/>
          <w:marBottom w:val="0"/>
          <w:divBdr>
            <w:top w:val="none" w:sz="0" w:space="0" w:color="auto"/>
            <w:left w:val="none" w:sz="0" w:space="0" w:color="auto"/>
            <w:bottom w:val="none" w:sz="0" w:space="0" w:color="auto"/>
            <w:right w:val="none" w:sz="0" w:space="0" w:color="auto"/>
          </w:divBdr>
        </w:div>
        <w:div w:id="1698504687">
          <w:marLeft w:val="518"/>
          <w:marRight w:val="0"/>
          <w:marTop w:val="0"/>
          <w:marBottom w:val="0"/>
          <w:divBdr>
            <w:top w:val="none" w:sz="0" w:space="0" w:color="auto"/>
            <w:left w:val="none" w:sz="0" w:space="0" w:color="auto"/>
            <w:bottom w:val="none" w:sz="0" w:space="0" w:color="auto"/>
            <w:right w:val="none" w:sz="0" w:space="0" w:color="auto"/>
          </w:divBdr>
        </w:div>
      </w:divsChild>
    </w:div>
    <w:div w:id="546140081">
      <w:bodyDiv w:val="1"/>
      <w:marLeft w:val="0"/>
      <w:marRight w:val="0"/>
      <w:marTop w:val="0"/>
      <w:marBottom w:val="0"/>
      <w:divBdr>
        <w:top w:val="none" w:sz="0" w:space="0" w:color="auto"/>
        <w:left w:val="none" w:sz="0" w:space="0" w:color="auto"/>
        <w:bottom w:val="none" w:sz="0" w:space="0" w:color="auto"/>
        <w:right w:val="none" w:sz="0" w:space="0" w:color="auto"/>
      </w:divBdr>
    </w:div>
    <w:div w:id="629558742">
      <w:bodyDiv w:val="1"/>
      <w:marLeft w:val="0"/>
      <w:marRight w:val="0"/>
      <w:marTop w:val="0"/>
      <w:marBottom w:val="0"/>
      <w:divBdr>
        <w:top w:val="none" w:sz="0" w:space="0" w:color="auto"/>
        <w:left w:val="none" w:sz="0" w:space="0" w:color="auto"/>
        <w:bottom w:val="none" w:sz="0" w:space="0" w:color="auto"/>
        <w:right w:val="none" w:sz="0" w:space="0" w:color="auto"/>
      </w:divBdr>
    </w:div>
    <w:div w:id="642585468">
      <w:bodyDiv w:val="1"/>
      <w:marLeft w:val="0"/>
      <w:marRight w:val="0"/>
      <w:marTop w:val="0"/>
      <w:marBottom w:val="0"/>
      <w:divBdr>
        <w:top w:val="none" w:sz="0" w:space="0" w:color="auto"/>
        <w:left w:val="none" w:sz="0" w:space="0" w:color="auto"/>
        <w:bottom w:val="none" w:sz="0" w:space="0" w:color="auto"/>
        <w:right w:val="none" w:sz="0" w:space="0" w:color="auto"/>
      </w:divBdr>
    </w:div>
    <w:div w:id="673605299">
      <w:bodyDiv w:val="1"/>
      <w:marLeft w:val="0"/>
      <w:marRight w:val="0"/>
      <w:marTop w:val="0"/>
      <w:marBottom w:val="0"/>
      <w:divBdr>
        <w:top w:val="none" w:sz="0" w:space="0" w:color="auto"/>
        <w:left w:val="none" w:sz="0" w:space="0" w:color="auto"/>
        <w:bottom w:val="none" w:sz="0" w:space="0" w:color="auto"/>
        <w:right w:val="none" w:sz="0" w:space="0" w:color="auto"/>
      </w:divBdr>
    </w:div>
    <w:div w:id="683824387">
      <w:bodyDiv w:val="1"/>
      <w:marLeft w:val="0"/>
      <w:marRight w:val="0"/>
      <w:marTop w:val="0"/>
      <w:marBottom w:val="0"/>
      <w:divBdr>
        <w:top w:val="none" w:sz="0" w:space="0" w:color="auto"/>
        <w:left w:val="none" w:sz="0" w:space="0" w:color="auto"/>
        <w:bottom w:val="none" w:sz="0" w:space="0" w:color="auto"/>
        <w:right w:val="none" w:sz="0" w:space="0" w:color="auto"/>
      </w:divBdr>
    </w:div>
    <w:div w:id="689647178">
      <w:bodyDiv w:val="1"/>
      <w:marLeft w:val="0"/>
      <w:marRight w:val="0"/>
      <w:marTop w:val="0"/>
      <w:marBottom w:val="0"/>
      <w:divBdr>
        <w:top w:val="none" w:sz="0" w:space="0" w:color="auto"/>
        <w:left w:val="none" w:sz="0" w:space="0" w:color="auto"/>
        <w:bottom w:val="none" w:sz="0" w:space="0" w:color="auto"/>
        <w:right w:val="none" w:sz="0" w:space="0" w:color="auto"/>
      </w:divBdr>
    </w:div>
    <w:div w:id="737556485">
      <w:bodyDiv w:val="1"/>
      <w:marLeft w:val="0"/>
      <w:marRight w:val="0"/>
      <w:marTop w:val="0"/>
      <w:marBottom w:val="0"/>
      <w:divBdr>
        <w:top w:val="none" w:sz="0" w:space="0" w:color="auto"/>
        <w:left w:val="none" w:sz="0" w:space="0" w:color="auto"/>
        <w:bottom w:val="none" w:sz="0" w:space="0" w:color="auto"/>
        <w:right w:val="none" w:sz="0" w:space="0" w:color="auto"/>
      </w:divBdr>
    </w:div>
    <w:div w:id="945501712">
      <w:bodyDiv w:val="1"/>
      <w:marLeft w:val="0"/>
      <w:marRight w:val="0"/>
      <w:marTop w:val="0"/>
      <w:marBottom w:val="0"/>
      <w:divBdr>
        <w:top w:val="none" w:sz="0" w:space="0" w:color="auto"/>
        <w:left w:val="none" w:sz="0" w:space="0" w:color="auto"/>
        <w:bottom w:val="none" w:sz="0" w:space="0" w:color="auto"/>
        <w:right w:val="none" w:sz="0" w:space="0" w:color="auto"/>
      </w:divBdr>
    </w:div>
    <w:div w:id="1005671800">
      <w:bodyDiv w:val="1"/>
      <w:marLeft w:val="0"/>
      <w:marRight w:val="0"/>
      <w:marTop w:val="0"/>
      <w:marBottom w:val="0"/>
      <w:divBdr>
        <w:top w:val="none" w:sz="0" w:space="0" w:color="auto"/>
        <w:left w:val="none" w:sz="0" w:space="0" w:color="auto"/>
        <w:bottom w:val="none" w:sz="0" w:space="0" w:color="auto"/>
        <w:right w:val="none" w:sz="0" w:space="0" w:color="auto"/>
      </w:divBdr>
    </w:div>
    <w:div w:id="1167791482">
      <w:bodyDiv w:val="1"/>
      <w:marLeft w:val="0"/>
      <w:marRight w:val="0"/>
      <w:marTop w:val="0"/>
      <w:marBottom w:val="0"/>
      <w:divBdr>
        <w:top w:val="none" w:sz="0" w:space="0" w:color="auto"/>
        <w:left w:val="none" w:sz="0" w:space="0" w:color="auto"/>
        <w:bottom w:val="none" w:sz="0" w:space="0" w:color="auto"/>
        <w:right w:val="none" w:sz="0" w:space="0" w:color="auto"/>
      </w:divBdr>
    </w:div>
    <w:div w:id="1198348030">
      <w:bodyDiv w:val="1"/>
      <w:marLeft w:val="0"/>
      <w:marRight w:val="0"/>
      <w:marTop w:val="0"/>
      <w:marBottom w:val="0"/>
      <w:divBdr>
        <w:top w:val="none" w:sz="0" w:space="0" w:color="auto"/>
        <w:left w:val="none" w:sz="0" w:space="0" w:color="auto"/>
        <w:bottom w:val="none" w:sz="0" w:space="0" w:color="auto"/>
        <w:right w:val="none" w:sz="0" w:space="0" w:color="auto"/>
      </w:divBdr>
    </w:div>
    <w:div w:id="1280187115">
      <w:bodyDiv w:val="1"/>
      <w:marLeft w:val="0"/>
      <w:marRight w:val="0"/>
      <w:marTop w:val="0"/>
      <w:marBottom w:val="0"/>
      <w:divBdr>
        <w:top w:val="none" w:sz="0" w:space="0" w:color="auto"/>
        <w:left w:val="none" w:sz="0" w:space="0" w:color="auto"/>
        <w:bottom w:val="none" w:sz="0" w:space="0" w:color="auto"/>
        <w:right w:val="none" w:sz="0" w:space="0" w:color="auto"/>
      </w:divBdr>
    </w:div>
    <w:div w:id="1314530744">
      <w:bodyDiv w:val="1"/>
      <w:marLeft w:val="0"/>
      <w:marRight w:val="0"/>
      <w:marTop w:val="0"/>
      <w:marBottom w:val="0"/>
      <w:divBdr>
        <w:top w:val="none" w:sz="0" w:space="0" w:color="auto"/>
        <w:left w:val="none" w:sz="0" w:space="0" w:color="auto"/>
        <w:bottom w:val="none" w:sz="0" w:space="0" w:color="auto"/>
        <w:right w:val="none" w:sz="0" w:space="0" w:color="auto"/>
      </w:divBdr>
    </w:div>
    <w:div w:id="1447503549">
      <w:bodyDiv w:val="1"/>
      <w:marLeft w:val="0"/>
      <w:marRight w:val="0"/>
      <w:marTop w:val="0"/>
      <w:marBottom w:val="0"/>
      <w:divBdr>
        <w:top w:val="none" w:sz="0" w:space="0" w:color="auto"/>
        <w:left w:val="none" w:sz="0" w:space="0" w:color="auto"/>
        <w:bottom w:val="none" w:sz="0" w:space="0" w:color="auto"/>
        <w:right w:val="none" w:sz="0" w:space="0" w:color="auto"/>
      </w:divBdr>
      <w:divsChild>
        <w:div w:id="1810896085">
          <w:marLeft w:val="274"/>
          <w:marRight w:val="0"/>
          <w:marTop w:val="0"/>
          <w:marBottom w:val="0"/>
          <w:divBdr>
            <w:top w:val="none" w:sz="0" w:space="0" w:color="auto"/>
            <w:left w:val="none" w:sz="0" w:space="0" w:color="auto"/>
            <w:bottom w:val="none" w:sz="0" w:space="0" w:color="auto"/>
            <w:right w:val="none" w:sz="0" w:space="0" w:color="auto"/>
          </w:divBdr>
        </w:div>
        <w:div w:id="599483948">
          <w:marLeft w:val="274"/>
          <w:marRight w:val="0"/>
          <w:marTop w:val="0"/>
          <w:marBottom w:val="0"/>
          <w:divBdr>
            <w:top w:val="none" w:sz="0" w:space="0" w:color="auto"/>
            <w:left w:val="none" w:sz="0" w:space="0" w:color="auto"/>
            <w:bottom w:val="none" w:sz="0" w:space="0" w:color="auto"/>
            <w:right w:val="none" w:sz="0" w:space="0" w:color="auto"/>
          </w:divBdr>
        </w:div>
      </w:divsChild>
    </w:div>
    <w:div w:id="1498425420">
      <w:bodyDiv w:val="1"/>
      <w:marLeft w:val="0"/>
      <w:marRight w:val="0"/>
      <w:marTop w:val="0"/>
      <w:marBottom w:val="0"/>
      <w:divBdr>
        <w:top w:val="none" w:sz="0" w:space="0" w:color="auto"/>
        <w:left w:val="none" w:sz="0" w:space="0" w:color="auto"/>
        <w:bottom w:val="none" w:sz="0" w:space="0" w:color="auto"/>
        <w:right w:val="none" w:sz="0" w:space="0" w:color="auto"/>
      </w:divBdr>
      <w:divsChild>
        <w:div w:id="1114249367">
          <w:marLeft w:val="360"/>
          <w:marRight w:val="0"/>
          <w:marTop w:val="0"/>
          <w:marBottom w:val="0"/>
          <w:divBdr>
            <w:top w:val="none" w:sz="0" w:space="0" w:color="auto"/>
            <w:left w:val="none" w:sz="0" w:space="0" w:color="auto"/>
            <w:bottom w:val="none" w:sz="0" w:space="0" w:color="auto"/>
            <w:right w:val="none" w:sz="0" w:space="0" w:color="auto"/>
          </w:divBdr>
        </w:div>
      </w:divsChild>
    </w:div>
    <w:div w:id="1538393813">
      <w:bodyDiv w:val="1"/>
      <w:marLeft w:val="0"/>
      <w:marRight w:val="0"/>
      <w:marTop w:val="0"/>
      <w:marBottom w:val="0"/>
      <w:divBdr>
        <w:top w:val="none" w:sz="0" w:space="0" w:color="auto"/>
        <w:left w:val="none" w:sz="0" w:space="0" w:color="auto"/>
        <w:bottom w:val="none" w:sz="0" w:space="0" w:color="auto"/>
        <w:right w:val="none" w:sz="0" w:space="0" w:color="auto"/>
      </w:divBdr>
      <w:divsChild>
        <w:div w:id="894121026">
          <w:marLeft w:val="360"/>
          <w:marRight w:val="0"/>
          <w:marTop w:val="0"/>
          <w:marBottom w:val="0"/>
          <w:divBdr>
            <w:top w:val="none" w:sz="0" w:space="0" w:color="auto"/>
            <w:left w:val="none" w:sz="0" w:space="0" w:color="auto"/>
            <w:bottom w:val="none" w:sz="0" w:space="0" w:color="auto"/>
            <w:right w:val="none" w:sz="0" w:space="0" w:color="auto"/>
          </w:divBdr>
        </w:div>
        <w:div w:id="547955667">
          <w:marLeft w:val="274"/>
          <w:marRight w:val="0"/>
          <w:marTop w:val="0"/>
          <w:marBottom w:val="0"/>
          <w:divBdr>
            <w:top w:val="none" w:sz="0" w:space="0" w:color="auto"/>
            <w:left w:val="none" w:sz="0" w:space="0" w:color="auto"/>
            <w:bottom w:val="none" w:sz="0" w:space="0" w:color="auto"/>
            <w:right w:val="none" w:sz="0" w:space="0" w:color="auto"/>
          </w:divBdr>
        </w:div>
        <w:div w:id="1084912509">
          <w:marLeft w:val="274"/>
          <w:marRight w:val="0"/>
          <w:marTop w:val="0"/>
          <w:marBottom w:val="0"/>
          <w:divBdr>
            <w:top w:val="none" w:sz="0" w:space="0" w:color="auto"/>
            <w:left w:val="none" w:sz="0" w:space="0" w:color="auto"/>
            <w:bottom w:val="none" w:sz="0" w:space="0" w:color="auto"/>
            <w:right w:val="none" w:sz="0" w:space="0" w:color="auto"/>
          </w:divBdr>
        </w:div>
        <w:div w:id="1024285173">
          <w:marLeft w:val="274"/>
          <w:marRight w:val="0"/>
          <w:marTop w:val="0"/>
          <w:marBottom w:val="0"/>
          <w:divBdr>
            <w:top w:val="none" w:sz="0" w:space="0" w:color="auto"/>
            <w:left w:val="none" w:sz="0" w:space="0" w:color="auto"/>
            <w:bottom w:val="none" w:sz="0" w:space="0" w:color="auto"/>
            <w:right w:val="none" w:sz="0" w:space="0" w:color="auto"/>
          </w:divBdr>
        </w:div>
        <w:div w:id="662705039">
          <w:marLeft w:val="274"/>
          <w:marRight w:val="0"/>
          <w:marTop w:val="0"/>
          <w:marBottom w:val="0"/>
          <w:divBdr>
            <w:top w:val="none" w:sz="0" w:space="0" w:color="auto"/>
            <w:left w:val="none" w:sz="0" w:space="0" w:color="auto"/>
            <w:bottom w:val="none" w:sz="0" w:space="0" w:color="auto"/>
            <w:right w:val="none" w:sz="0" w:space="0" w:color="auto"/>
          </w:divBdr>
        </w:div>
      </w:divsChild>
    </w:div>
    <w:div w:id="1572812029">
      <w:bodyDiv w:val="1"/>
      <w:marLeft w:val="0"/>
      <w:marRight w:val="0"/>
      <w:marTop w:val="0"/>
      <w:marBottom w:val="0"/>
      <w:divBdr>
        <w:top w:val="none" w:sz="0" w:space="0" w:color="auto"/>
        <w:left w:val="none" w:sz="0" w:space="0" w:color="auto"/>
        <w:bottom w:val="none" w:sz="0" w:space="0" w:color="auto"/>
        <w:right w:val="none" w:sz="0" w:space="0" w:color="auto"/>
      </w:divBdr>
    </w:div>
    <w:div w:id="1593512315">
      <w:bodyDiv w:val="1"/>
      <w:marLeft w:val="0"/>
      <w:marRight w:val="0"/>
      <w:marTop w:val="0"/>
      <w:marBottom w:val="0"/>
      <w:divBdr>
        <w:top w:val="none" w:sz="0" w:space="0" w:color="auto"/>
        <w:left w:val="none" w:sz="0" w:space="0" w:color="auto"/>
        <w:bottom w:val="none" w:sz="0" w:space="0" w:color="auto"/>
        <w:right w:val="none" w:sz="0" w:space="0" w:color="auto"/>
      </w:divBdr>
    </w:div>
    <w:div w:id="1660815247">
      <w:bodyDiv w:val="1"/>
      <w:marLeft w:val="0"/>
      <w:marRight w:val="0"/>
      <w:marTop w:val="0"/>
      <w:marBottom w:val="0"/>
      <w:divBdr>
        <w:top w:val="none" w:sz="0" w:space="0" w:color="auto"/>
        <w:left w:val="none" w:sz="0" w:space="0" w:color="auto"/>
        <w:bottom w:val="none" w:sz="0" w:space="0" w:color="auto"/>
        <w:right w:val="none" w:sz="0" w:space="0" w:color="auto"/>
      </w:divBdr>
    </w:div>
    <w:div w:id="1670596103">
      <w:bodyDiv w:val="1"/>
      <w:marLeft w:val="0"/>
      <w:marRight w:val="0"/>
      <w:marTop w:val="0"/>
      <w:marBottom w:val="0"/>
      <w:divBdr>
        <w:top w:val="none" w:sz="0" w:space="0" w:color="auto"/>
        <w:left w:val="none" w:sz="0" w:space="0" w:color="auto"/>
        <w:bottom w:val="none" w:sz="0" w:space="0" w:color="auto"/>
        <w:right w:val="none" w:sz="0" w:space="0" w:color="auto"/>
      </w:divBdr>
    </w:div>
    <w:div w:id="1687753975">
      <w:bodyDiv w:val="1"/>
      <w:marLeft w:val="0"/>
      <w:marRight w:val="0"/>
      <w:marTop w:val="0"/>
      <w:marBottom w:val="0"/>
      <w:divBdr>
        <w:top w:val="none" w:sz="0" w:space="0" w:color="auto"/>
        <w:left w:val="none" w:sz="0" w:space="0" w:color="auto"/>
        <w:bottom w:val="none" w:sz="0" w:space="0" w:color="auto"/>
        <w:right w:val="none" w:sz="0" w:space="0" w:color="auto"/>
      </w:divBdr>
    </w:div>
    <w:div w:id="1702903471">
      <w:bodyDiv w:val="1"/>
      <w:marLeft w:val="0"/>
      <w:marRight w:val="0"/>
      <w:marTop w:val="0"/>
      <w:marBottom w:val="0"/>
      <w:divBdr>
        <w:top w:val="none" w:sz="0" w:space="0" w:color="auto"/>
        <w:left w:val="none" w:sz="0" w:space="0" w:color="auto"/>
        <w:bottom w:val="none" w:sz="0" w:space="0" w:color="auto"/>
        <w:right w:val="none" w:sz="0" w:space="0" w:color="auto"/>
      </w:divBdr>
      <w:divsChild>
        <w:div w:id="1498107325">
          <w:marLeft w:val="274"/>
          <w:marRight w:val="0"/>
          <w:marTop w:val="0"/>
          <w:marBottom w:val="0"/>
          <w:divBdr>
            <w:top w:val="none" w:sz="0" w:space="0" w:color="auto"/>
            <w:left w:val="none" w:sz="0" w:space="0" w:color="auto"/>
            <w:bottom w:val="none" w:sz="0" w:space="0" w:color="auto"/>
            <w:right w:val="none" w:sz="0" w:space="0" w:color="auto"/>
          </w:divBdr>
        </w:div>
      </w:divsChild>
    </w:div>
    <w:div w:id="1759643225">
      <w:bodyDiv w:val="1"/>
      <w:marLeft w:val="0"/>
      <w:marRight w:val="0"/>
      <w:marTop w:val="0"/>
      <w:marBottom w:val="0"/>
      <w:divBdr>
        <w:top w:val="none" w:sz="0" w:space="0" w:color="auto"/>
        <w:left w:val="none" w:sz="0" w:space="0" w:color="auto"/>
        <w:bottom w:val="none" w:sz="0" w:space="0" w:color="auto"/>
        <w:right w:val="none" w:sz="0" w:space="0" w:color="auto"/>
      </w:divBdr>
    </w:div>
    <w:div w:id="1785536302">
      <w:bodyDiv w:val="1"/>
      <w:marLeft w:val="0"/>
      <w:marRight w:val="0"/>
      <w:marTop w:val="0"/>
      <w:marBottom w:val="0"/>
      <w:divBdr>
        <w:top w:val="none" w:sz="0" w:space="0" w:color="auto"/>
        <w:left w:val="none" w:sz="0" w:space="0" w:color="auto"/>
        <w:bottom w:val="none" w:sz="0" w:space="0" w:color="auto"/>
        <w:right w:val="none" w:sz="0" w:space="0" w:color="auto"/>
      </w:divBdr>
    </w:div>
    <w:div w:id="1791901641">
      <w:bodyDiv w:val="1"/>
      <w:marLeft w:val="0"/>
      <w:marRight w:val="0"/>
      <w:marTop w:val="0"/>
      <w:marBottom w:val="0"/>
      <w:divBdr>
        <w:top w:val="none" w:sz="0" w:space="0" w:color="auto"/>
        <w:left w:val="none" w:sz="0" w:space="0" w:color="auto"/>
        <w:bottom w:val="none" w:sz="0" w:space="0" w:color="auto"/>
        <w:right w:val="none" w:sz="0" w:space="0" w:color="auto"/>
      </w:divBdr>
    </w:div>
    <w:div w:id="1838496149">
      <w:bodyDiv w:val="1"/>
      <w:marLeft w:val="0"/>
      <w:marRight w:val="0"/>
      <w:marTop w:val="0"/>
      <w:marBottom w:val="0"/>
      <w:divBdr>
        <w:top w:val="none" w:sz="0" w:space="0" w:color="auto"/>
        <w:left w:val="none" w:sz="0" w:space="0" w:color="auto"/>
        <w:bottom w:val="none" w:sz="0" w:space="0" w:color="auto"/>
        <w:right w:val="none" w:sz="0" w:space="0" w:color="auto"/>
      </w:divBdr>
    </w:div>
    <w:div w:id="2002155377">
      <w:bodyDiv w:val="1"/>
      <w:marLeft w:val="0"/>
      <w:marRight w:val="0"/>
      <w:marTop w:val="0"/>
      <w:marBottom w:val="0"/>
      <w:divBdr>
        <w:top w:val="none" w:sz="0" w:space="0" w:color="auto"/>
        <w:left w:val="none" w:sz="0" w:space="0" w:color="auto"/>
        <w:bottom w:val="none" w:sz="0" w:space="0" w:color="auto"/>
        <w:right w:val="none" w:sz="0" w:space="0" w:color="auto"/>
      </w:divBdr>
      <w:divsChild>
        <w:div w:id="323510561">
          <w:marLeft w:val="360"/>
          <w:marRight w:val="0"/>
          <w:marTop w:val="0"/>
          <w:marBottom w:val="0"/>
          <w:divBdr>
            <w:top w:val="none" w:sz="0" w:space="0" w:color="auto"/>
            <w:left w:val="none" w:sz="0" w:space="0" w:color="auto"/>
            <w:bottom w:val="none" w:sz="0" w:space="0" w:color="auto"/>
            <w:right w:val="none" w:sz="0" w:space="0" w:color="auto"/>
          </w:divBdr>
        </w:div>
        <w:div w:id="1753043322">
          <w:marLeft w:val="360"/>
          <w:marRight w:val="0"/>
          <w:marTop w:val="0"/>
          <w:marBottom w:val="0"/>
          <w:divBdr>
            <w:top w:val="none" w:sz="0" w:space="0" w:color="auto"/>
            <w:left w:val="none" w:sz="0" w:space="0" w:color="auto"/>
            <w:bottom w:val="none" w:sz="0" w:space="0" w:color="auto"/>
            <w:right w:val="none" w:sz="0" w:space="0" w:color="auto"/>
          </w:divBdr>
        </w:div>
        <w:div w:id="351105586">
          <w:marLeft w:val="360"/>
          <w:marRight w:val="0"/>
          <w:marTop w:val="0"/>
          <w:marBottom w:val="0"/>
          <w:divBdr>
            <w:top w:val="none" w:sz="0" w:space="0" w:color="auto"/>
            <w:left w:val="none" w:sz="0" w:space="0" w:color="auto"/>
            <w:bottom w:val="none" w:sz="0" w:space="0" w:color="auto"/>
            <w:right w:val="none" w:sz="0" w:space="0" w:color="auto"/>
          </w:divBdr>
        </w:div>
        <w:div w:id="1488084008">
          <w:marLeft w:val="360"/>
          <w:marRight w:val="0"/>
          <w:marTop w:val="0"/>
          <w:marBottom w:val="0"/>
          <w:divBdr>
            <w:top w:val="none" w:sz="0" w:space="0" w:color="auto"/>
            <w:left w:val="none" w:sz="0" w:space="0" w:color="auto"/>
            <w:bottom w:val="none" w:sz="0" w:space="0" w:color="auto"/>
            <w:right w:val="none" w:sz="0" w:space="0" w:color="auto"/>
          </w:divBdr>
        </w:div>
        <w:div w:id="1198346567">
          <w:marLeft w:val="360"/>
          <w:marRight w:val="0"/>
          <w:marTop w:val="0"/>
          <w:marBottom w:val="0"/>
          <w:divBdr>
            <w:top w:val="none" w:sz="0" w:space="0" w:color="auto"/>
            <w:left w:val="none" w:sz="0" w:space="0" w:color="auto"/>
            <w:bottom w:val="none" w:sz="0" w:space="0" w:color="auto"/>
            <w:right w:val="none" w:sz="0" w:space="0" w:color="auto"/>
          </w:divBdr>
        </w:div>
        <w:div w:id="913390631">
          <w:marLeft w:val="360"/>
          <w:marRight w:val="0"/>
          <w:marTop w:val="0"/>
          <w:marBottom w:val="0"/>
          <w:divBdr>
            <w:top w:val="none" w:sz="0" w:space="0" w:color="auto"/>
            <w:left w:val="none" w:sz="0" w:space="0" w:color="auto"/>
            <w:bottom w:val="none" w:sz="0" w:space="0" w:color="auto"/>
            <w:right w:val="none" w:sz="0" w:space="0" w:color="auto"/>
          </w:divBdr>
        </w:div>
        <w:div w:id="111556169">
          <w:marLeft w:val="259"/>
          <w:marRight w:val="0"/>
          <w:marTop w:val="0"/>
          <w:marBottom w:val="0"/>
          <w:divBdr>
            <w:top w:val="none" w:sz="0" w:space="0" w:color="auto"/>
            <w:left w:val="none" w:sz="0" w:space="0" w:color="auto"/>
            <w:bottom w:val="none" w:sz="0" w:space="0" w:color="auto"/>
            <w:right w:val="none" w:sz="0" w:space="0" w:color="auto"/>
          </w:divBdr>
        </w:div>
        <w:div w:id="1251044051">
          <w:marLeft w:val="259"/>
          <w:marRight w:val="0"/>
          <w:marTop w:val="0"/>
          <w:marBottom w:val="0"/>
          <w:divBdr>
            <w:top w:val="none" w:sz="0" w:space="0" w:color="auto"/>
            <w:left w:val="none" w:sz="0" w:space="0" w:color="auto"/>
            <w:bottom w:val="none" w:sz="0" w:space="0" w:color="auto"/>
            <w:right w:val="none" w:sz="0" w:space="0" w:color="auto"/>
          </w:divBdr>
        </w:div>
        <w:div w:id="1412043730">
          <w:marLeft w:val="259"/>
          <w:marRight w:val="0"/>
          <w:marTop w:val="0"/>
          <w:marBottom w:val="0"/>
          <w:divBdr>
            <w:top w:val="none" w:sz="0" w:space="0" w:color="auto"/>
            <w:left w:val="none" w:sz="0" w:space="0" w:color="auto"/>
            <w:bottom w:val="none" w:sz="0" w:space="0" w:color="auto"/>
            <w:right w:val="none" w:sz="0" w:space="0" w:color="auto"/>
          </w:divBdr>
        </w:div>
        <w:div w:id="790828223">
          <w:marLeft w:val="259"/>
          <w:marRight w:val="0"/>
          <w:marTop w:val="0"/>
          <w:marBottom w:val="0"/>
          <w:divBdr>
            <w:top w:val="none" w:sz="0" w:space="0" w:color="auto"/>
            <w:left w:val="none" w:sz="0" w:space="0" w:color="auto"/>
            <w:bottom w:val="none" w:sz="0" w:space="0" w:color="auto"/>
            <w:right w:val="none" w:sz="0" w:space="0" w:color="auto"/>
          </w:divBdr>
        </w:div>
      </w:divsChild>
    </w:div>
    <w:div w:id="2051295173">
      <w:bodyDiv w:val="1"/>
      <w:marLeft w:val="0"/>
      <w:marRight w:val="0"/>
      <w:marTop w:val="0"/>
      <w:marBottom w:val="0"/>
      <w:divBdr>
        <w:top w:val="none" w:sz="0" w:space="0" w:color="auto"/>
        <w:left w:val="none" w:sz="0" w:space="0" w:color="auto"/>
        <w:bottom w:val="none" w:sz="0" w:space="0" w:color="auto"/>
        <w:right w:val="none" w:sz="0" w:space="0" w:color="auto"/>
      </w:divBdr>
    </w:div>
    <w:div w:id="2126340287">
      <w:bodyDiv w:val="1"/>
      <w:marLeft w:val="0"/>
      <w:marRight w:val="0"/>
      <w:marTop w:val="0"/>
      <w:marBottom w:val="0"/>
      <w:divBdr>
        <w:top w:val="none" w:sz="0" w:space="0" w:color="auto"/>
        <w:left w:val="none" w:sz="0" w:space="0" w:color="auto"/>
        <w:bottom w:val="none" w:sz="0" w:space="0" w:color="auto"/>
        <w:right w:val="none" w:sz="0" w:space="0" w:color="auto"/>
      </w:divBdr>
      <w:divsChild>
        <w:div w:id="720783538">
          <w:marLeft w:val="360"/>
          <w:marRight w:val="0"/>
          <w:marTop w:val="0"/>
          <w:marBottom w:val="0"/>
          <w:divBdr>
            <w:top w:val="none" w:sz="0" w:space="0" w:color="auto"/>
            <w:left w:val="none" w:sz="0" w:space="0" w:color="auto"/>
            <w:bottom w:val="none" w:sz="0" w:space="0" w:color="auto"/>
            <w:right w:val="none" w:sz="0" w:space="0" w:color="auto"/>
          </w:divBdr>
        </w:div>
      </w:divsChild>
    </w:div>
    <w:div w:id="214368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rk.no/norge/arbeiderpartiet-apner-for-hen-1.13361788" TargetMode="External"/><Relationship Id="rId18" Type="http://schemas.openxmlformats.org/officeDocument/2006/relationships/hyperlink" Target="https://www.regjeringen.no/no/dokumenter/horing---utredning-om-det-strafferettslige-diskrimineringsvernet/id2606774/?uid=4f2f3ebf-318c-46f4-bbae-183a86accbe8"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www.kk.no/livet/hanne-er-samboer-med-to-menn--i-tillegg-til-a-ha-en-kjaereste/70391815"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regjeringen.no/no/dokumenter/horing---utredning-om-det-strafferettslige-diskrimineringsvernet/id2606774/"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amlivsbanken.no/ledertips" TargetMode="External"/><Relationship Id="rId11" Type="http://schemas.openxmlformats.org/officeDocument/2006/relationships/hyperlink" Target="https://www.regjeringen.no/no/dokumenter/horing---utredning-om-det-strafferettslige-diskrimineringsvernet/id2606774/"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hyperlink" Target="http://samlivsbanken.no/moteopplegg-pa-ca-60-minutter" TargetMode="Externa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samlivsbanken.no/file/horingssvar-fra-stiftelsen-morfarbarn-om-diskrimineringsvernet-i-straffeloven.pdf" TargetMode="External"/><Relationship Id="rId19" Type="http://schemas.openxmlformats.org/officeDocument/2006/relationships/hyperlink" Target="https://www.regjeringen.no/no/dokumenter/horing---utredning-om-det-strafferettslige-diskrimineringsvernet/id2606774/?expand=horingssvar" TargetMode="External"/><Relationship Id="rId31" Type="http://schemas.openxmlformats.org/officeDocument/2006/relationships/hyperlink" Target="http://www.samlivsbanken.no/ledertips" TargetMode="External"/><Relationship Id="rId4" Type="http://schemas.openxmlformats.org/officeDocument/2006/relationships/webSettings" Target="webSettings.xml"/><Relationship Id="rId9" Type="http://schemas.openxmlformats.org/officeDocument/2006/relationships/hyperlink" Target="https://www.nrk.no/video/PS*257951" TargetMode="External"/><Relationship Id="rId14" Type="http://schemas.openxmlformats.org/officeDocument/2006/relationships/hyperlink" Target="https://www.aftenposten.no/viten/i/pAm6/Bor-vi-begynne-a-si-hen-i-tillegg-til-hun-og-han-ogsa-i-Norge" TargetMode="External"/><Relationship Id="rId22" Type="http://schemas.openxmlformats.org/officeDocument/2006/relationships/image" Target="media/image7.png"/><Relationship Id="rId27" Type="http://schemas.openxmlformats.org/officeDocument/2006/relationships/hyperlink" Target="http://www.kff.no" TargetMode="External"/><Relationship Id="rId30"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985</TotalTime>
  <Pages>14</Pages>
  <Words>4783</Words>
  <Characters>25351</Characters>
  <Application>Microsoft Office Word</Application>
  <DocSecurity>0</DocSecurity>
  <Lines>211</Lines>
  <Paragraphs>60</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30074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19</cp:revision>
  <dcterms:created xsi:type="dcterms:W3CDTF">2019-01-10T12:20:00Z</dcterms:created>
  <dcterms:modified xsi:type="dcterms:W3CDTF">2019-04-09T23:15:00Z</dcterms:modified>
</cp:coreProperties>
</file>